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12D50" w14:textId="77777777" w:rsidR="00AB6BCA" w:rsidRDefault="00AB6BCA" w:rsidP="004F2A5A"/>
    <w:p w14:paraId="0FA62642" w14:textId="7D40BBAE" w:rsidR="00866368" w:rsidRDefault="00866368" w:rsidP="004F2A5A">
      <w:pPr>
        <w:pStyle w:val="Title"/>
      </w:pPr>
      <w:r>
        <w:t xml:space="preserve">SECTION 08 </w:t>
      </w:r>
      <w:r w:rsidR="00792795">
        <w:t>5</w:t>
      </w:r>
      <w:r w:rsidR="00AC5A17">
        <w:t>2</w:t>
      </w:r>
      <w:r w:rsidR="00792795">
        <w:t xml:space="preserve"> 13</w:t>
      </w:r>
    </w:p>
    <w:p w14:paraId="33F03454" w14:textId="108E7323" w:rsidR="00E47D91" w:rsidRPr="00511CAE" w:rsidRDefault="00792795" w:rsidP="000C53BB">
      <w:pPr>
        <w:pStyle w:val="Title"/>
      </w:pPr>
      <w:r>
        <w:t>ALUMINUM</w:t>
      </w:r>
      <w:r w:rsidR="00AC5A17">
        <w:t>-CLAD WOOD</w:t>
      </w:r>
      <w:r w:rsidR="00156B67">
        <w:t xml:space="preserve"> </w:t>
      </w:r>
      <w:r w:rsidR="009D0C14">
        <w:t xml:space="preserve">FRAMED </w:t>
      </w:r>
      <w:r>
        <w:t>WINDOWS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DE71E8">
      <w:pPr>
        <w:pStyle w:val="Heading2"/>
      </w:pPr>
      <w:r>
        <w:t>SUMMARY</w:t>
      </w:r>
    </w:p>
    <w:p w14:paraId="5759C14C" w14:textId="677B346E" w:rsidR="00140AF0" w:rsidRDefault="00866368" w:rsidP="00C50173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>d installing a</w:t>
      </w:r>
      <w:r w:rsidR="009D0C14">
        <w:t xml:space="preserve"> slim</w:t>
      </w:r>
      <w:r w:rsidR="00280CFC">
        <w:t xml:space="preserve"> </w:t>
      </w:r>
      <w:r w:rsidR="00140AF0">
        <w:t>a</w:t>
      </w:r>
      <w:r w:rsidR="00C243BA">
        <w:t>luminum</w:t>
      </w:r>
      <w:r w:rsidR="00AC5A17">
        <w:t xml:space="preserve">-clad wood </w:t>
      </w:r>
      <w:r w:rsidR="00140AF0">
        <w:t>framed</w:t>
      </w:r>
      <w:r w:rsidR="00792795">
        <w:t>,</w:t>
      </w:r>
      <w:r w:rsidR="00140AF0" w:rsidRPr="00866368">
        <w:t xml:space="preserve"> </w:t>
      </w:r>
      <w:r w:rsidR="00792795">
        <w:t>dual-</w:t>
      </w:r>
      <w:r w:rsidR="00792795" w:rsidRPr="00792795">
        <w:t>action</w:t>
      </w:r>
      <w:r w:rsidR="00792795">
        <w:t>, tilt-</w:t>
      </w:r>
      <w:r w:rsidR="00792795" w:rsidRPr="00792795">
        <w:t xml:space="preserve">turn </w:t>
      </w:r>
      <w:r w:rsidR="00792795">
        <w:t xml:space="preserve">casement </w:t>
      </w:r>
      <w:r w:rsidR="00792795" w:rsidRPr="00792795">
        <w:t xml:space="preserve">window/door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6E135571" w14:textId="61016D66" w:rsidR="00C50173" w:rsidRDefault="00140AF0" w:rsidP="00DE71E8">
      <w:pPr>
        <w:pStyle w:val="Heading4"/>
      </w:pPr>
      <w:r>
        <w:t>A</w:t>
      </w:r>
      <w:r w:rsidR="00C50173">
        <w:t xml:space="preserve">luminum </w:t>
      </w:r>
      <w:r w:rsidR="005211EF">
        <w:t xml:space="preserve">clad wood </w:t>
      </w:r>
      <w:r w:rsidR="00C50173">
        <w:t>frame</w:t>
      </w:r>
      <w:r w:rsidR="00792795">
        <w:t xml:space="preserve"> and sash</w:t>
      </w:r>
    </w:p>
    <w:p w14:paraId="2D8D9F29" w14:textId="7570794F" w:rsidR="00C50173" w:rsidRDefault="00792795" w:rsidP="00DE71E8">
      <w:pPr>
        <w:pStyle w:val="Heading4"/>
      </w:pPr>
      <w:r>
        <w:t>Tilt-turn</w:t>
      </w:r>
      <w:r w:rsidR="00C50173">
        <w:t xml:space="preserve"> hardware</w:t>
      </w:r>
    </w:p>
    <w:p w14:paraId="76EABDF6" w14:textId="044BB32A" w:rsidR="00792795" w:rsidRDefault="00792795" w:rsidP="00DE71E8">
      <w:pPr>
        <w:pStyle w:val="Heading4"/>
      </w:pPr>
      <w:r>
        <w:t>Handles</w:t>
      </w:r>
    </w:p>
    <w:p w14:paraId="3FFAB7D7" w14:textId="60A60FB5" w:rsidR="00C50173" w:rsidRDefault="00092926" w:rsidP="00DE71E8">
      <w:pPr>
        <w:pStyle w:val="Heading4"/>
      </w:pPr>
      <w:r>
        <w:t>Weather-stripping</w:t>
      </w:r>
    </w:p>
    <w:p w14:paraId="236A7C4B" w14:textId="77777777" w:rsidR="002C0106" w:rsidRDefault="00140AF0" w:rsidP="00DE71E8">
      <w:pPr>
        <w:pStyle w:val="Heading4"/>
      </w:pPr>
      <w:r>
        <w:t>G</w:t>
      </w:r>
      <w:r w:rsidR="00C50173">
        <w:t>lass and glazing</w:t>
      </w:r>
    </w:p>
    <w:p w14:paraId="1A7DD51B" w14:textId="216A6B81" w:rsidR="00C243BA" w:rsidRPr="008B5F17" w:rsidRDefault="00092926" w:rsidP="00DE71E8">
      <w:pPr>
        <w:pStyle w:val="Heading4"/>
      </w:pPr>
      <w:r w:rsidRPr="008B5F17">
        <w:t>Insect screens</w:t>
      </w:r>
      <w:r w:rsidR="009D0C14">
        <w:t xml:space="preserve"> by others</w:t>
      </w:r>
      <w:r w:rsidR="00AB6BCA">
        <w:t>;</w:t>
      </w:r>
      <w:r w:rsidR="008B5F17">
        <w:t xml:space="preserve"> fixed</w:t>
      </w:r>
    </w:p>
    <w:p w14:paraId="7EA562DF" w14:textId="04DE04A3" w:rsidR="002C0106" w:rsidRDefault="002C0106" w:rsidP="00DE71E8">
      <w:pPr>
        <w:pStyle w:val="Heading4"/>
      </w:pPr>
      <w:r>
        <w:t>Accessories as required for a complete working installation</w:t>
      </w:r>
    </w:p>
    <w:p w14:paraId="04AA5608" w14:textId="0D333EC4" w:rsidR="00280CFC" w:rsidRDefault="00280CFC" w:rsidP="00280CFC">
      <w:pPr>
        <w:pStyle w:val="Heading3"/>
        <w:keepLines/>
        <w:widowControl/>
      </w:pPr>
      <w:r>
        <w:t xml:space="preserve">Related Documents and Sections: </w:t>
      </w:r>
      <w:r w:rsidR="004616CD">
        <w:t xml:space="preserve">Contractor to examine </w:t>
      </w:r>
      <w:r>
        <w:t>Contract Documents for requirements that directly affect or are affected by Work of this Section. A list of those Documents and Sections include, but is not limited to, the following:</w:t>
      </w:r>
    </w:p>
    <w:p w14:paraId="0A4D1BD7" w14:textId="3A35F65B" w:rsidR="00280CFC" w:rsidRPr="009F7D16" w:rsidRDefault="00280CFC" w:rsidP="00DE71E8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  <w:r w:rsidR="008C3956">
        <w:t>.</w:t>
      </w:r>
    </w:p>
    <w:p w14:paraId="4B31BA6E" w14:textId="4338CB50" w:rsidR="00280CFC" w:rsidRPr="00103DC2" w:rsidRDefault="00280CFC" w:rsidP="00DE71E8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  <w:r w:rsidR="008C3956">
        <w:t>.</w:t>
      </w:r>
    </w:p>
    <w:p w14:paraId="4DC9F80F" w14:textId="74DC9620" w:rsidR="00280CFC" w:rsidRPr="00511CAE" w:rsidRDefault="00280CFC" w:rsidP="00DE71E8">
      <w:pPr>
        <w:pStyle w:val="Heading4"/>
      </w:pPr>
      <w:r w:rsidRPr="00511CAE">
        <w:t>Section 06</w:t>
      </w:r>
      <w:r w:rsidR="00CA195A" w:rsidRPr="00511CAE">
        <w:t xml:space="preserve"> </w:t>
      </w:r>
      <w:r w:rsidRPr="00511CAE">
        <w:t>20</w:t>
      </w:r>
      <w:r w:rsidR="00CA195A" w:rsidRPr="00511CAE">
        <w:t xml:space="preserve"> </w:t>
      </w:r>
      <w:r w:rsidRPr="00511CAE">
        <w:t>00, F</w:t>
      </w:r>
      <w:r w:rsidR="00CA195A" w:rsidRPr="00511CAE">
        <w:t>inish</w:t>
      </w:r>
      <w:r w:rsidRPr="00511CAE">
        <w:t xml:space="preserve"> C</w:t>
      </w:r>
      <w:r w:rsidR="00CA195A" w:rsidRPr="00511CAE">
        <w:t>arpentry</w:t>
      </w:r>
      <w:r w:rsidR="008C3956">
        <w:t>.</w:t>
      </w:r>
    </w:p>
    <w:p w14:paraId="583E3914" w14:textId="4D783034" w:rsidR="00280CFC" w:rsidRPr="009F7D16" w:rsidRDefault="00280CFC" w:rsidP="00DE71E8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511CAE">
        <w:t xml:space="preserve">paper and </w:t>
      </w:r>
      <w:r w:rsidR="00092926" w:rsidRPr="00511CAE">
        <w:t>building</w:t>
      </w:r>
      <w:r w:rsidR="00092926" w:rsidRPr="00103DC2">
        <w:rPr>
          <w:vanish/>
        </w:rPr>
        <w:t xml:space="preserve"> </w:t>
      </w:r>
      <w:r w:rsidR="00092926">
        <w:t>wrap</w:t>
      </w:r>
      <w:r w:rsidR="008C3956">
        <w:t>.</w:t>
      </w:r>
    </w:p>
    <w:p w14:paraId="6620A81A" w14:textId="16DE07FF" w:rsidR="00280CFC" w:rsidRPr="009F7D16" w:rsidRDefault="00280CFC" w:rsidP="00DE71E8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9D0C14">
        <w:t xml:space="preserve">gutters, </w:t>
      </w:r>
      <w:r w:rsidRPr="00103DC2">
        <w:t>and other sheet metal work</w:t>
      </w:r>
      <w:r w:rsidR="008C3956">
        <w:t>.</w:t>
      </w:r>
    </w:p>
    <w:p w14:paraId="0DDDE69C" w14:textId="5EE57197" w:rsidR="00280CFC" w:rsidRPr="009F7D16" w:rsidRDefault="00280CFC" w:rsidP="00DE71E8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  <w:r w:rsidR="008C3956">
        <w:t>.</w:t>
      </w:r>
    </w:p>
    <w:p w14:paraId="4A1CA72E" w14:textId="3806CD41" w:rsidR="003243C7" w:rsidRDefault="003243C7" w:rsidP="00DE71E8">
      <w:pPr>
        <w:pStyle w:val="Heading4"/>
      </w:pPr>
      <w:r>
        <w:t xml:space="preserve">Section 08 43 </w:t>
      </w:r>
      <w:r w:rsidR="004B117C">
        <w:t>11</w:t>
      </w:r>
      <w:r>
        <w:t xml:space="preserve">, </w:t>
      </w:r>
      <w:r w:rsidR="00E26991">
        <w:t>NanaWall</w:t>
      </w:r>
      <w:r>
        <w:t xml:space="preserve"> </w:t>
      </w:r>
      <w:r w:rsidR="00474F40">
        <w:t>NW Clad 740</w:t>
      </w:r>
      <w:r>
        <w:t xml:space="preserve">, </w:t>
      </w:r>
      <w:r w:rsidR="007D697E">
        <w:t>sliding-folding aluminum</w:t>
      </w:r>
      <w:r w:rsidR="009D0C14">
        <w:t xml:space="preserve"> clad wood framed</w:t>
      </w:r>
      <w:r w:rsidR="007D697E" w:rsidRPr="00866368">
        <w:t xml:space="preserve"> </w:t>
      </w:r>
      <w:r w:rsidR="007D697E">
        <w:t>glass door</w:t>
      </w:r>
      <w:r w:rsidR="00E26991">
        <w:t xml:space="preserve"> and wall</w:t>
      </w:r>
      <w:r w:rsidR="007D697E">
        <w:t xml:space="preserve"> system</w:t>
      </w:r>
      <w:r w:rsidR="008C3956">
        <w:t>.</w:t>
      </w:r>
    </w:p>
    <w:p w14:paraId="5E7F9D6A" w14:textId="722978C8" w:rsidR="002061BB" w:rsidRPr="00103DC2" w:rsidRDefault="002061BB" w:rsidP="00DE71E8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  <w:r w:rsidR="008C3956">
        <w:t>.</w:t>
      </w:r>
    </w:p>
    <w:p w14:paraId="37D203FD" w14:textId="77777777" w:rsidR="00F9295F" w:rsidRDefault="00F9295F" w:rsidP="00DE71E8">
      <w:pPr>
        <w:pStyle w:val="Heading2"/>
      </w:pPr>
      <w:r w:rsidRPr="002B2575">
        <w:t>REFERENCES</w:t>
      </w:r>
    </w:p>
    <w:p w14:paraId="0EEFC540" w14:textId="6EF91CC8" w:rsidR="00F9295F" w:rsidRDefault="00F9295F" w:rsidP="0073427F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5E9359BA" w14:textId="77777777" w:rsidR="00D267AA" w:rsidRDefault="00D267AA" w:rsidP="00DE71E8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7B0B5A7F" w14:textId="77777777" w:rsidR="001F167D" w:rsidRPr="00BF6D38" w:rsidRDefault="001F167D" w:rsidP="00DE71E8">
      <w:pPr>
        <w:pStyle w:val="Heading5"/>
      </w:pPr>
      <w:r w:rsidRPr="00BF6D38">
        <w:t>AAMA 503, Voluntary Specification for Field Testing of Newly Installed Storefronts, Curtain Walls, and Sloped Glazing Systems</w:t>
      </w:r>
    </w:p>
    <w:p w14:paraId="78F65700" w14:textId="39C6CA34" w:rsidR="00866368" w:rsidRDefault="00866368" w:rsidP="00DE71E8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094A2972" w14:textId="189C988B" w:rsidR="00E31BD1" w:rsidRDefault="00E31BD1" w:rsidP="00DE71E8">
      <w:pPr>
        <w:pStyle w:val="Heading5"/>
      </w:pPr>
      <w:r>
        <w:t>AAMA 2604, Voluntary Specifications, Performance Requirements</w:t>
      </w:r>
      <w:r w:rsidR="003C10A4">
        <w:t>,</w:t>
      </w:r>
      <w:r>
        <w:t xml:space="preserve"> and Test Procedures for High Performance Organic Coatings on Aluminum Extrusions and Panels</w:t>
      </w:r>
    </w:p>
    <w:p w14:paraId="0F2C4AC9" w14:textId="4A94BD59" w:rsidR="000359A5" w:rsidRDefault="00210C3A" w:rsidP="00DE71E8">
      <w:pPr>
        <w:pStyle w:val="Heading5"/>
      </w:pPr>
      <w:r>
        <w:t>AAMA/WDMA/CSA 101/I.S.2/A440, NAFS, North American Fenestration Standard - Specification for Windows, Doors</w:t>
      </w:r>
      <w:r w:rsidR="003C10A4">
        <w:t>,</w:t>
      </w:r>
      <w:r>
        <w:t xml:space="preserve"> and Skylights</w:t>
      </w:r>
    </w:p>
    <w:p w14:paraId="1E91224E" w14:textId="77777777" w:rsidR="00D267AA" w:rsidRDefault="00D267AA" w:rsidP="00DE71E8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3C8B3A1F" w:rsidR="00866368" w:rsidRDefault="00866368" w:rsidP="00DE71E8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511CAE">
        <w:t>in</w:t>
      </w:r>
      <w:r w:rsidR="00AF7AC6">
        <w:t xml:space="preserve"> Buildings</w:t>
      </w:r>
    </w:p>
    <w:p w14:paraId="5842C811" w14:textId="77777777" w:rsidR="00D267AA" w:rsidRDefault="00D267AA" w:rsidP="00DE71E8">
      <w:pPr>
        <w:pStyle w:val="Heading4"/>
      </w:pPr>
      <w:r>
        <w:t>ASTM. ASTM International; www.astm.org</w:t>
      </w:r>
    </w:p>
    <w:p w14:paraId="5615B65E" w14:textId="758A9760" w:rsidR="00F34E61" w:rsidRDefault="00D267AA" w:rsidP="00DE71E8">
      <w:pPr>
        <w:pStyle w:val="Heading5"/>
      </w:pPr>
      <w:r w:rsidRPr="006F1495">
        <w:lastRenderedPageBreak/>
        <w:t>ASTM C1036</w:t>
      </w:r>
      <w:r>
        <w:t xml:space="preserve">, </w:t>
      </w:r>
      <w:r w:rsidRPr="0018044E">
        <w:t>Standard Specification for Flat Glass</w:t>
      </w:r>
      <w:r w:rsidR="000C6A6F">
        <w:t>.</w:t>
      </w:r>
    </w:p>
    <w:p w14:paraId="5B6AEDFC" w14:textId="60DE30F7" w:rsidR="00575C81" w:rsidRDefault="00575C81" w:rsidP="00DE71E8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  <w:r w:rsidR="000C6A6F">
        <w:t>.</w:t>
      </w:r>
    </w:p>
    <w:p w14:paraId="5411BEAA" w14:textId="43A71238" w:rsidR="00F34E61" w:rsidRDefault="00F34E61" w:rsidP="00DE71E8">
      <w:pPr>
        <w:pStyle w:val="Heading5"/>
      </w:pPr>
      <w:r>
        <w:t>ASTM E283</w:t>
      </w:r>
      <w:r w:rsidR="000C6A6F">
        <w:t>-04 (2012)</w:t>
      </w:r>
      <w:r>
        <w:t xml:space="preserve">, </w:t>
      </w:r>
      <w:r w:rsidR="000C6A6F">
        <w:t xml:space="preserve">Standard </w:t>
      </w:r>
      <w:r>
        <w:t>Test Method for Rate of Air Leakage through Exterior Windows, Curtain Walls, and Doors by Uniform Static Air Pressure Difference</w:t>
      </w:r>
      <w:r w:rsidR="000C6A6F">
        <w:t>.</w:t>
      </w:r>
    </w:p>
    <w:p w14:paraId="09A0E5B3" w14:textId="1D20EDE1" w:rsidR="00F34E61" w:rsidRDefault="00F34E61" w:rsidP="00DE71E8">
      <w:pPr>
        <w:pStyle w:val="Heading5"/>
      </w:pPr>
      <w:r>
        <w:t>ASTM E330</w:t>
      </w:r>
      <w:r w:rsidR="000C6A6F">
        <w:t>-00 (2016)</w:t>
      </w:r>
      <w:r>
        <w:t xml:space="preserve">, </w:t>
      </w:r>
      <w:r w:rsidR="000C6A6F">
        <w:t xml:space="preserve">Standard </w:t>
      </w:r>
      <w:r>
        <w:t>Test Method for Structural Performance of Exterior Windows, Curtain Walls, and Doors by Uniform Static Air Pressure Difference</w:t>
      </w:r>
      <w:r w:rsidR="000C6A6F">
        <w:t>.</w:t>
      </w:r>
    </w:p>
    <w:p w14:paraId="4B6ABE26" w14:textId="5E0B30EA" w:rsidR="001F167D" w:rsidRDefault="00F34E61" w:rsidP="000C6A6F">
      <w:pPr>
        <w:pStyle w:val="Heading5"/>
      </w:pPr>
      <w:r>
        <w:t>ASTM E331</w:t>
      </w:r>
      <w:r w:rsidR="000C6A6F">
        <w:t>-00 (2016)</w:t>
      </w:r>
      <w:r>
        <w:t>, Standard Test Method for Water Penetration of Exterior Windows, Skylights, Doors, and Curtain Walls by Uniform Static Air Pressure Difference</w:t>
      </w:r>
      <w:r w:rsidR="000C6A6F">
        <w:t>.</w:t>
      </w:r>
    </w:p>
    <w:p w14:paraId="590D8B0D" w14:textId="306F9F69" w:rsidR="001F167D" w:rsidRDefault="001F167D" w:rsidP="00DE71E8">
      <w:pPr>
        <w:pStyle w:val="Heading5"/>
      </w:pPr>
      <w:r>
        <w:t>ASTM E547</w:t>
      </w:r>
      <w:r w:rsidR="000C6A6F">
        <w:t>-00 (2016)</w:t>
      </w:r>
      <w:r>
        <w:t xml:space="preserve">, </w:t>
      </w:r>
      <w:r w:rsidR="000C6A6F">
        <w:t xml:space="preserve">Standard </w:t>
      </w:r>
      <w:r>
        <w:t>Test Method for Water Penetration of Exterior Windows, Curtain Walls, and Doors by Cyclic Static Air Pressure Differen</w:t>
      </w:r>
      <w:r w:rsidR="000C6A6F">
        <w:t>ce.</w:t>
      </w:r>
    </w:p>
    <w:p w14:paraId="779C4F74" w14:textId="390E20B1" w:rsidR="001F167D" w:rsidRDefault="001F167D" w:rsidP="00DE71E8">
      <w:pPr>
        <w:pStyle w:val="Heading5"/>
      </w:pPr>
      <w:r>
        <w:t>ASTM E1332, Standard Classification for Rating Outdoor-Indoor Sound Attenuation</w:t>
      </w:r>
      <w:r w:rsidR="000C6A6F">
        <w:t>.</w:t>
      </w:r>
    </w:p>
    <w:p w14:paraId="150208FF" w14:textId="6E0900F6" w:rsidR="00D267AA" w:rsidRDefault="00F34E61" w:rsidP="00DE71E8">
      <w:pPr>
        <w:pStyle w:val="Heading5"/>
      </w:pPr>
      <w:r>
        <w:t>ASTM F588, Standard Test Methods for Measuring the Forced Entry Resistance of Window Assemblies</w:t>
      </w:r>
      <w:r w:rsidR="000C6A6F">
        <w:t>.</w:t>
      </w:r>
    </w:p>
    <w:p w14:paraId="0558CB58" w14:textId="77777777" w:rsidR="00D267AA" w:rsidRDefault="00D267AA" w:rsidP="00DE71E8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5F701BFC" w14:textId="77777777" w:rsidR="004001F4" w:rsidRDefault="00866368" w:rsidP="00DE71E8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1E5B1F07" w14:textId="77777777" w:rsidR="00ED6999" w:rsidRPr="00F93937" w:rsidRDefault="00ED6999" w:rsidP="00DE71E8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35FC0998" w14:textId="0CE3195D" w:rsidR="004001F4" w:rsidRPr="00757001" w:rsidRDefault="00ED6999" w:rsidP="00DE71E8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  <w:r w:rsidR="0099504F">
        <w:t>.</w:t>
      </w:r>
    </w:p>
    <w:p w14:paraId="06C9C372" w14:textId="77777777" w:rsidR="002C0106" w:rsidRDefault="002C0106" w:rsidP="00DE71E8">
      <w:pPr>
        <w:pStyle w:val="Heading2"/>
      </w:pPr>
      <w:r>
        <w:t>ADMINISTRATIVE REQUIREMENTS</w:t>
      </w:r>
    </w:p>
    <w:p w14:paraId="65D20889" w14:textId="4C5F2EB3" w:rsidR="00280CFC" w:rsidRDefault="00280CFC" w:rsidP="002C0106">
      <w:pPr>
        <w:pStyle w:val="Heading3"/>
      </w:pPr>
      <w:r>
        <w:t xml:space="preserve">Coordination: Coordinate </w:t>
      </w:r>
      <w:r w:rsidR="00C52E83">
        <w:t xml:space="preserve">Aluminum </w:t>
      </w:r>
      <w:r w:rsidR="00EE7ADC">
        <w:t xml:space="preserve">Clad Wood </w:t>
      </w:r>
      <w:r w:rsidR="00C52E83">
        <w:t>Window</w:t>
      </w:r>
      <w:r w:rsidR="00C52E83" w:rsidRPr="00247064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2C0106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DE71E8">
      <w:pPr>
        <w:pStyle w:val="Heading2"/>
      </w:pPr>
      <w:r>
        <w:t>SUBMITTALS</w:t>
      </w:r>
    </w:p>
    <w:p w14:paraId="391E5B04" w14:textId="6EE1DCD0" w:rsidR="003C720C" w:rsidRDefault="00F9295F" w:rsidP="0073427F">
      <w:pPr>
        <w:pStyle w:val="Heading3"/>
      </w:pPr>
      <w:r>
        <w:t xml:space="preserve">For </w:t>
      </w:r>
      <w:r w:rsidR="004616CD">
        <w:t>Con</w:t>
      </w:r>
      <w:r w:rsidR="00E4384C">
        <w:t>tractor</w:t>
      </w:r>
      <w:r w:rsidR="004616CD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323E9540" w:rsidR="00922B92" w:rsidRDefault="00922B92" w:rsidP="00922B92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C52E83">
        <w:t xml:space="preserve">product </w:t>
      </w:r>
      <w:r w:rsidR="002C0106">
        <w:t>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 xml:space="preserve">details of construction relative to materials, dimensions of </w:t>
      </w:r>
      <w:r w:rsidR="004616CD">
        <w:t xml:space="preserve">individual components, </w:t>
      </w:r>
      <w:r w:rsidR="00AB6BCA">
        <w:t>profiles,</w:t>
      </w:r>
      <w:r w:rsidR="003453AD" w:rsidRPr="003453AD">
        <w:t xml:space="preserve"> and colors.</w:t>
      </w:r>
    </w:p>
    <w:p w14:paraId="2632B8E0" w14:textId="6BCCFDFA" w:rsidR="00E4384C" w:rsidRPr="008D487B" w:rsidRDefault="00CA195A" w:rsidP="00E4384C">
      <w:pPr>
        <w:pStyle w:val="Heading3"/>
        <w:numPr>
          <w:ilvl w:val="2"/>
          <w:numId w:val="1"/>
        </w:numPr>
        <w:tabs>
          <w:tab w:val="right" w:pos="9360"/>
        </w:tabs>
      </w:pPr>
      <w:r>
        <w:t>Product</w:t>
      </w:r>
      <w:r w:rsidR="00E4384C" w:rsidRPr="008D487B">
        <w:t xml:space="preserve"> Drawings: Indicate </w:t>
      </w:r>
      <w:r w:rsidR="000410C9">
        <w:t>Tilt Turn</w:t>
      </w:r>
      <w:r w:rsidR="00E4384C" w:rsidRPr="008D487B">
        <w:t xml:space="preserve"> </w:t>
      </w:r>
      <w:r w:rsidR="003F24F7">
        <w:t>Window</w:t>
      </w:r>
      <w:r w:rsidR="00E4384C" w:rsidRPr="008D487B">
        <w:t xml:space="preserve"> system component sizes, dimensions and framing R.O., configuration, direction of swing, typical head jamb, side jambs and sill details, type of glazing material, </w:t>
      </w:r>
      <w:r w:rsidR="0062521D">
        <w:t>handle height</w:t>
      </w:r>
      <w:r w:rsidR="0028507C">
        <w:t>,</w:t>
      </w:r>
      <w:r w:rsidR="0062521D">
        <w:t xml:space="preserve"> and field measurements.</w:t>
      </w:r>
    </w:p>
    <w:p w14:paraId="2FD329A6" w14:textId="323850E3" w:rsidR="003C720C" w:rsidRDefault="00CA195A" w:rsidP="003C720C">
      <w:pPr>
        <w:pStyle w:val="Heading3"/>
      </w:pPr>
      <w:r>
        <w:t xml:space="preserve">Installation, </w:t>
      </w:r>
      <w:r w:rsidR="00922B92" w:rsidRPr="00922B92">
        <w:t>Operation</w:t>
      </w:r>
      <w:r w:rsidR="0028507C">
        <w:t>,</w:t>
      </w:r>
      <w:r w:rsidR="00922B92" w:rsidRPr="00922B92">
        <w:t xml:space="preserve"> and Maintenance Data</w:t>
      </w:r>
      <w:r w:rsidR="00922B92">
        <w:t xml:space="preserve">: </w:t>
      </w:r>
      <w:r w:rsidR="003C720C">
        <w:t xml:space="preserve">Submit Owner’s Manual from manufacturer. </w:t>
      </w:r>
      <w:proofErr w:type="gramStart"/>
      <w:r w:rsidR="003C720C">
        <w:t>Identify with</w:t>
      </w:r>
      <w:proofErr w:type="gramEnd"/>
      <w:r w:rsidR="003C720C">
        <w:t xml:space="preserve"> project name, location and completion date, and type and size of unit installed.</w:t>
      </w:r>
    </w:p>
    <w:p w14:paraId="2DE61DB9" w14:textId="77777777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700F209A" w14:textId="77777777" w:rsidR="00040CA6" w:rsidRDefault="00040CA6" w:rsidP="00040CA6">
      <w:pPr>
        <w:pStyle w:val="Heading3"/>
        <w:widowControl/>
        <w:numPr>
          <w:ilvl w:val="2"/>
          <w:numId w:val="1"/>
        </w:numPr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F62982A" w14:textId="77777777" w:rsidR="00040CA6" w:rsidRDefault="00040CA6" w:rsidP="00DE71E8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24209B81" w14:textId="77777777" w:rsidR="00040CA6" w:rsidRDefault="00040CA6" w:rsidP="00DE71E8">
      <w:pPr>
        <w:pStyle w:val="Heading5"/>
      </w:pPr>
      <w:r>
        <w:t>Energy and Atmosphere (EA) Credits:</w:t>
      </w:r>
    </w:p>
    <w:p w14:paraId="11FA7251" w14:textId="1EF9B94D" w:rsidR="00040CA6" w:rsidRDefault="00040CA6" w:rsidP="00DE71E8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</w:t>
      </w:r>
      <w:r w:rsidR="00CA195A">
        <w:t>System</w:t>
      </w:r>
    </w:p>
    <w:p w14:paraId="500047B8" w14:textId="77777777" w:rsidR="00040CA6" w:rsidRDefault="00040CA6" w:rsidP="00DE71E8">
      <w:pPr>
        <w:pStyle w:val="Heading5"/>
      </w:pPr>
      <w:r>
        <w:t>Materials and Resources (MR) Credits:</w:t>
      </w:r>
    </w:p>
    <w:p w14:paraId="03F1BAE5" w14:textId="77777777" w:rsidR="0067109A" w:rsidRPr="008D487B" w:rsidRDefault="0067109A" w:rsidP="00DE71E8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238C1763" w14:textId="5069EE55" w:rsidR="00663B6C" w:rsidRDefault="0067109A" w:rsidP="00DE71E8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</w:t>
      </w:r>
      <w:r w:rsidR="00663B6C">
        <w:t xml:space="preserve"> Elements</w:t>
      </w:r>
    </w:p>
    <w:p w14:paraId="548E4BE1" w14:textId="12D72F85" w:rsidR="0099504F" w:rsidRPr="0099504F" w:rsidRDefault="00040CA6" w:rsidP="00DE71E8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32CAF2" w14:textId="45050BF5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0410C9" w:rsidRPr="000410C9">
        <w:t xml:space="preserve">Tilt Turn </w:t>
      </w:r>
      <w:r w:rsidR="000410C9">
        <w:t>Window</w:t>
      </w:r>
      <w:r w:rsidR="00EE7ADC">
        <w:t>s</w:t>
      </w:r>
      <w:r w:rsidRPr="00596684">
        <w:t>.</w:t>
      </w:r>
    </w:p>
    <w:p w14:paraId="1DA05738" w14:textId="77777777" w:rsidR="00040CA6" w:rsidRDefault="00040CA6" w:rsidP="00DE71E8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8B73E89" w14:textId="77777777" w:rsidR="00040CA6" w:rsidRDefault="00040CA6" w:rsidP="00DE71E8">
      <w:pPr>
        <w:pStyle w:val="Heading5"/>
      </w:pPr>
      <w:r w:rsidRPr="00511CAE">
        <w:rPr>
          <w:rFonts w:cs="Arial"/>
          <w:szCs w:val="22"/>
        </w:rPr>
        <w:t>Indoor Environmental</w:t>
      </w:r>
      <w:r w:rsidRPr="005B2AA3">
        <w:t xml:space="preserve"> Quality (EQ)</w:t>
      </w:r>
      <w:r>
        <w:t xml:space="preserve"> Credits:</w:t>
      </w:r>
    </w:p>
    <w:p w14:paraId="78E6C7D6" w14:textId="77777777" w:rsidR="00040CA6" w:rsidRDefault="00040CA6" w:rsidP="00DE71E8">
      <w:pPr>
        <w:pStyle w:val="Heading6"/>
      </w:pPr>
      <w:r>
        <w:t>IEQ Credit 2 (IEQc2): Increased Ventilation - Case 2 - Naturally Ventilated Spaces</w:t>
      </w:r>
    </w:p>
    <w:p w14:paraId="70E330DD" w14:textId="77777777" w:rsidR="00040CA6" w:rsidRDefault="00040CA6" w:rsidP="00DE71E8">
      <w:pPr>
        <w:pStyle w:val="Heading6"/>
      </w:pPr>
      <w:r>
        <w:t>IEQ Credit 8.1 (IEQc8.1): Daylight &amp; Views - Daylight 75% of Spaces</w:t>
      </w:r>
    </w:p>
    <w:p w14:paraId="56D68B6A" w14:textId="77777777" w:rsidR="00040CA6" w:rsidRDefault="00040CA6" w:rsidP="00DE71E8">
      <w:pPr>
        <w:pStyle w:val="Heading6"/>
      </w:pPr>
      <w:r>
        <w:t>IEQ Credit 8.2 (IEQc8.2): Daylight &amp; Views - Views for 90% of Spaces</w:t>
      </w:r>
    </w:p>
    <w:p w14:paraId="7FAF4888" w14:textId="77777777" w:rsidR="00040CA6" w:rsidRDefault="00040CA6" w:rsidP="00DE71E8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53134E35" w14:textId="77777777" w:rsidR="0067109A" w:rsidRPr="008D487B" w:rsidRDefault="0067109A" w:rsidP="00DE71E8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 xml:space="preserve">for Building Design and Construction </w:t>
      </w:r>
      <w:r w:rsidRPr="00715006">
        <w:rPr>
          <w:bCs/>
        </w:rPr>
        <w:t>(BD&amp;C)</w:t>
      </w:r>
      <w:r>
        <w:t xml:space="preserve"> </w:t>
      </w:r>
      <w:r w:rsidRPr="008D487B">
        <w:t>Credits. Complete online LEED forms and submit other required materials as follows:</w:t>
      </w:r>
    </w:p>
    <w:p w14:paraId="7612A8D9" w14:textId="77777777" w:rsidR="00CA3EDB" w:rsidRPr="008D487B" w:rsidRDefault="00CA3EDB" w:rsidP="00DE71E8">
      <w:pPr>
        <w:pStyle w:val="Heading5"/>
      </w:pPr>
      <w:r w:rsidRPr="008D487B">
        <w:t>Energy and Atmosphere (EA) Credits:</w:t>
      </w:r>
    </w:p>
    <w:p w14:paraId="44E478F4" w14:textId="77777777" w:rsidR="00CA3EDB" w:rsidRPr="008D487B" w:rsidRDefault="00CA3EDB" w:rsidP="00DE71E8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4A0AA7A9" w14:textId="77777777" w:rsidR="00040CA6" w:rsidRDefault="00040CA6" w:rsidP="00DE71E8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15CECFC6" w14:textId="2132A32A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0410C9" w:rsidRPr="000410C9">
        <w:t xml:space="preserve">Tilt Turn </w:t>
      </w:r>
      <w:r w:rsidR="000410C9">
        <w:t>Window</w:t>
      </w:r>
      <w:r w:rsidRPr="00596684">
        <w:t>.</w:t>
      </w:r>
    </w:p>
    <w:p w14:paraId="3A058D16" w14:textId="739BC249" w:rsidR="00040CA6" w:rsidRDefault="00040CA6" w:rsidP="00DE71E8">
      <w:pPr>
        <w:pStyle w:val="Heading6"/>
      </w:pPr>
      <w:r>
        <w:t>MR Credit 1 (MRc1): Building Life-Cycle Impact Reduction; Option 3 - Building and Material Reuse</w:t>
      </w:r>
      <w:r w:rsidR="007A4E9E">
        <w:t>.</w:t>
      </w:r>
    </w:p>
    <w:p w14:paraId="690D65BD" w14:textId="77777777" w:rsidR="00040CA6" w:rsidRDefault="00040CA6" w:rsidP="00DE71E8">
      <w:pPr>
        <w:pStyle w:val="Heading5"/>
      </w:pPr>
      <w:r w:rsidRPr="005B2AA3">
        <w:t>Indoor Environmental Quality (EQ)</w:t>
      </w:r>
      <w:r>
        <w:t xml:space="preserve"> Credits:</w:t>
      </w:r>
    </w:p>
    <w:p w14:paraId="7989EF59" w14:textId="77777777" w:rsidR="00040CA6" w:rsidRDefault="00040CA6" w:rsidP="00DE71E8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3BB01262" w14:textId="77777777" w:rsidR="00040CA6" w:rsidRDefault="00040CA6" w:rsidP="00DE71E8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6CBE068D" w14:textId="77777777" w:rsidR="00040CA6" w:rsidRPr="0054701B" w:rsidRDefault="00040CA6" w:rsidP="00DE71E8">
      <w:pPr>
        <w:pStyle w:val="Heading6"/>
      </w:pPr>
      <w:r w:rsidRPr="0054701B">
        <w:t>EQ Credit 9 (EQc9): Acoustic Performance</w:t>
      </w:r>
    </w:p>
    <w:p w14:paraId="510E3DF7" w14:textId="77777777" w:rsidR="00040CA6" w:rsidRPr="00A74BD7" w:rsidRDefault="00040CA6" w:rsidP="00DE71E8">
      <w:pPr>
        <w:pStyle w:val="Heading7"/>
      </w:pPr>
      <w:r w:rsidRPr="00A74BD7">
        <w:t>Submit calculations or measurements for occupant spaces to meet sound transmission class ratings between adjacent spaces and reverberation time requirements within a room.</w:t>
      </w:r>
    </w:p>
    <w:p w14:paraId="2A6C188E" w14:textId="77777777" w:rsidR="00040CA6" w:rsidRPr="00A74BD7" w:rsidRDefault="00040CA6" w:rsidP="00040CA6">
      <w:pPr>
        <w:pStyle w:val="Heading3"/>
        <w:widowControl/>
        <w:numPr>
          <w:ilvl w:val="2"/>
          <w:numId w:val="1"/>
        </w:numPr>
        <w:rPr>
          <w:rFonts w:cs="Arial"/>
          <w:szCs w:val="22"/>
        </w:rPr>
      </w:pPr>
      <w:r w:rsidRPr="00A74BD7">
        <w:rPr>
          <w:rFonts w:cs="Arial"/>
          <w:szCs w:val="22"/>
        </w:rPr>
        <w:t xml:space="preserve">LEED Closeout Documentation: </w:t>
      </w:r>
    </w:p>
    <w:p w14:paraId="0FF6C1AD" w14:textId="77777777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0870C545" w14:textId="77777777" w:rsidR="00040CA6" w:rsidRDefault="00040CA6" w:rsidP="00DE71E8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694C9D1D" w14:textId="47711924" w:rsidR="00040CA6" w:rsidRDefault="00040CA6" w:rsidP="00DE71E8">
      <w:pPr>
        <w:pStyle w:val="Heading5"/>
      </w:pPr>
      <w:r>
        <w:t>EAc1, MRc1.1, MRc1.2, MRc2, MRc3</w:t>
      </w:r>
      <w:r w:rsidR="00AF3DBA">
        <w:t xml:space="preserve">, </w:t>
      </w:r>
      <w:r w:rsidRPr="00715006">
        <w:t xml:space="preserve">MRc6, </w:t>
      </w:r>
      <w:r>
        <w:t>IEQc2, IEQc8.1, IEQc8.2, IEQc9</w:t>
      </w:r>
    </w:p>
    <w:p w14:paraId="3B345274" w14:textId="4A453756" w:rsidR="00040CA6" w:rsidRDefault="00040CA6" w:rsidP="00DE71E8">
      <w:pPr>
        <w:pStyle w:val="Heading4"/>
      </w:pPr>
      <w:r w:rsidRPr="00482CCD">
        <w:rPr>
          <w:b/>
        </w:rPr>
        <w:t xml:space="preserve">LEED </w:t>
      </w:r>
      <w:r w:rsidR="0067109A" w:rsidRPr="008D487B">
        <w:rPr>
          <w:b/>
        </w:rPr>
        <w:t>v4</w:t>
      </w:r>
      <w:r w:rsidR="0067109A">
        <w:rPr>
          <w:b/>
        </w:rPr>
        <w:t xml:space="preserve"> </w:t>
      </w:r>
      <w:r w:rsidR="0067109A" w:rsidRPr="00715006">
        <w:rPr>
          <w:bCs/>
        </w:rPr>
        <w:t>(BD&amp;C).</w:t>
      </w:r>
      <w:r w:rsidR="0067109A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614BFBB6" w14:textId="76D226CC" w:rsidR="00040CA6" w:rsidRDefault="00CA3EDB" w:rsidP="00DE71E8">
      <w:pPr>
        <w:pStyle w:val="Heading5"/>
      </w:pPr>
      <w:r>
        <w:t xml:space="preserve">EAc2, </w:t>
      </w:r>
      <w:r w:rsidR="00040CA6" w:rsidRPr="005A245A">
        <w:t>MRc1, EQc7, EQc8</w:t>
      </w:r>
      <w:r w:rsidR="00040CA6">
        <w:t>, EQc9</w:t>
      </w:r>
    </w:p>
    <w:p w14:paraId="52F1A24A" w14:textId="77777777" w:rsidR="00F9295F" w:rsidRDefault="00F9295F" w:rsidP="00DE71E8">
      <w:pPr>
        <w:pStyle w:val="Heading2"/>
      </w:pPr>
      <w:r>
        <w:t>QUALITY ASSURANCE</w:t>
      </w:r>
    </w:p>
    <w:p w14:paraId="6368E519" w14:textId="593C12D7" w:rsidR="003453AD" w:rsidRDefault="003453AD" w:rsidP="003453AD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9A4890">
        <w:t>M</w:t>
      </w:r>
      <w:r>
        <w:t xml:space="preserve">anufacturer capable of providing complete, precision built, engineered, pre-fitted units with </w:t>
      </w:r>
      <w:r w:rsidR="00474F40">
        <w:t xml:space="preserve">thirty five </w:t>
      </w:r>
      <w:r w:rsidR="002F58B1">
        <w:t>(</w:t>
      </w:r>
      <w:r w:rsidR="00657A80">
        <w:t>3</w:t>
      </w:r>
      <w:r w:rsidR="00474F40">
        <w:t>5</w:t>
      </w:r>
      <w:r w:rsidR="002F58B1">
        <w:t>)</w:t>
      </w:r>
      <w:r>
        <w:t xml:space="preserve"> years’ experience in the sale of </w:t>
      </w:r>
      <w:r w:rsidR="004B117C">
        <w:t>tilt turn</w:t>
      </w:r>
      <w:r w:rsidR="00EF7404">
        <w:t xml:space="preserve"> </w:t>
      </w:r>
      <w:r w:rsidR="004B117C">
        <w:t>window</w:t>
      </w:r>
      <w:r w:rsidR="00EF7404">
        <w:t xml:space="preserve"> systems in</w:t>
      </w:r>
      <w:r>
        <w:t xml:space="preserve"> the North American market.</w:t>
      </w:r>
    </w:p>
    <w:p w14:paraId="4A29ED96" w14:textId="4214785B" w:rsidR="003453AD" w:rsidRDefault="00407EE0" w:rsidP="00DE71E8">
      <w:pPr>
        <w:pStyle w:val="Heading4"/>
      </w:pPr>
      <w:r>
        <w:t>M</w:t>
      </w:r>
      <w:r w:rsidR="003453AD">
        <w:t xml:space="preserve">anufacturer </w:t>
      </w:r>
      <w:r>
        <w:t>to have ISO 9001</w:t>
      </w:r>
      <w:r w:rsidRPr="00CA195A">
        <w:t>: 20</w:t>
      </w:r>
      <w:r w:rsidR="00CA195A" w:rsidRPr="00CA195A">
        <w:t>15</w:t>
      </w:r>
      <w:r w:rsidRPr="00CA195A">
        <w:t xml:space="preserve"> </w:t>
      </w:r>
      <w:r w:rsidR="003453AD" w:rsidRPr="00CA195A">
        <w:t>quality</w:t>
      </w:r>
      <w:r w:rsidR="003453AD">
        <w:t xml:space="preserve"> management system </w:t>
      </w:r>
      <w:r>
        <w:t>registration</w:t>
      </w:r>
      <w:r w:rsidR="003453AD">
        <w:t>.</w:t>
      </w:r>
    </w:p>
    <w:p w14:paraId="15B1B59B" w14:textId="71BFF277" w:rsidR="00AB6BCA" w:rsidRPr="007A4E9E" w:rsidRDefault="00F34E61" w:rsidP="007A4E9E">
      <w:pPr>
        <w:pStyle w:val="Heading4"/>
      </w:pPr>
      <w:r>
        <w:t xml:space="preserve">Manufacturer to have ISO </w:t>
      </w:r>
      <w:r w:rsidRPr="00CA195A">
        <w:t>14001: 20</w:t>
      </w:r>
      <w:r w:rsidR="00CA195A" w:rsidRPr="00CA195A">
        <w:t>1</w:t>
      </w:r>
      <w:r w:rsidRPr="00CA195A">
        <w:t>5</w:t>
      </w:r>
      <w:r>
        <w:t xml:space="preserve"> environmental management system registration.</w:t>
      </w:r>
    </w:p>
    <w:p w14:paraId="3DE8A5EE" w14:textId="25F07B2A" w:rsidR="00922B92" w:rsidRDefault="00922B92" w:rsidP="00922B92">
      <w:pPr>
        <w:pStyle w:val="Heading3"/>
      </w:pPr>
      <w:r w:rsidRPr="003C720C">
        <w:t>Installer Qualifications: Installer experienced in the installation of manufacturer’s products or other similar products.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DE71E8">
      <w:pPr>
        <w:pStyle w:val="Heading4"/>
      </w:pPr>
      <w:r>
        <w:t>Installer to be trained and certified by manufacturer.</w:t>
      </w:r>
    </w:p>
    <w:p w14:paraId="71AE6CD6" w14:textId="6B8F7DE9" w:rsidR="00247064" w:rsidRDefault="00247064" w:rsidP="00247064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C52E83">
        <w:t xml:space="preserve">Aluminum </w:t>
      </w:r>
      <w:r w:rsidR="009439C1">
        <w:t xml:space="preserve">Clad Wood </w:t>
      </w:r>
      <w:r w:rsidR="00C52E83">
        <w:t>Window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188522BB" w14:textId="77777777" w:rsidR="007A4E9E" w:rsidRDefault="007A4E9E">
      <w:pPr>
        <w:keepNext w:val="0"/>
        <w:widowControl/>
        <w:spacing w:before="0"/>
        <w:rPr>
          <w:rFonts w:cs="Arial"/>
          <w:szCs w:val="28"/>
        </w:rPr>
      </w:pPr>
      <w:r>
        <w:br w:type="page"/>
      </w:r>
    </w:p>
    <w:p w14:paraId="725A2958" w14:textId="6BC5A62E" w:rsidR="00F9295F" w:rsidRDefault="00F9295F" w:rsidP="00DE71E8">
      <w:pPr>
        <w:pStyle w:val="Heading2"/>
      </w:pPr>
      <w:r>
        <w:t>DELIVERY, STORAGE, AND HANDLING</w:t>
      </w:r>
    </w:p>
    <w:p w14:paraId="78083C8E" w14:textId="1964A24A" w:rsidR="00A26688" w:rsidRDefault="00F9295F" w:rsidP="0073427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721B466B" w14:textId="77777777" w:rsidR="000410C9" w:rsidRDefault="000410C9" w:rsidP="00DE71E8">
      <w:pPr>
        <w:pStyle w:val="Heading4"/>
      </w:pPr>
      <w:r w:rsidRPr="003C720C">
        <w:t xml:space="preserve">Deliver materials to </w:t>
      </w:r>
      <w:proofErr w:type="gramStart"/>
      <w:r w:rsidRPr="003C720C">
        <w:t>job</w:t>
      </w:r>
      <w:proofErr w:type="gramEnd"/>
      <w:r w:rsidRPr="003C720C">
        <w:t xml:space="preserve"> site in sealed, unopened cartons or crates. </w:t>
      </w:r>
    </w:p>
    <w:p w14:paraId="1B696EE9" w14:textId="77777777" w:rsidR="000410C9" w:rsidRDefault="000410C9" w:rsidP="00DE71E8">
      <w:pPr>
        <w:pStyle w:val="Heading5"/>
      </w:pPr>
      <w:r>
        <w:t>Upon receipt, inspect the shipment to ensure it is complete, in good condition and meets project requirements.</w:t>
      </w:r>
    </w:p>
    <w:p w14:paraId="36D0AAC0" w14:textId="12AA9EB0" w:rsidR="000410C9" w:rsidRDefault="000410C9" w:rsidP="00DE71E8">
      <w:pPr>
        <w:pStyle w:val="Heading4"/>
      </w:pPr>
      <w:r>
        <w:t>Condition wood components to average prevailing relative humidity before installation. Do not subject wood components to extreme nor rapid changes in heat or humidity.</w:t>
      </w:r>
    </w:p>
    <w:p w14:paraId="7E3353E0" w14:textId="77777777" w:rsidR="000410C9" w:rsidRDefault="000410C9" w:rsidP="00DE71E8">
      <w:pPr>
        <w:pStyle w:val="Heading4"/>
      </w:pPr>
      <w:r>
        <w:t xml:space="preserve">Do not use forced heat to dry out </w:t>
      </w:r>
      <w:proofErr w:type="gramStart"/>
      <w:r>
        <w:t>building</w:t>
      </w:r>
      <w:proofErr w:type="gramEnd"/>
      <w:r>
        <w:t>.</w:t>
      </w:r>
    </w:p>
    <w:p w14:paraId="1225A732" w14:textId="098823D1" w:rsidR="000410C9" w:rsidRPr="00E0794B" w:rsidRDefault="000410C9" w:rsidP="00DE71E8">
      <w:pPr>
        <w:pStyle w:val="Heading4"/>
      </w:pPr>
      <w:r>
        <w:t xml:space="preserve">Store flat in a </w:t>
      </w:r>
      <w:r w:rsidR="00CA195A">
        <w:t>well-ventilated</w:t>
      </w:r>
      <w:r>
        <w:t xml:space="preserve"> area out of direct sunlight </w:t>
      </w:r>
      <w:r w:rsidRPr="003C720C">
        <w:t>under cover</w:t>
      </w:r>
      <w:r>
        <w:t xml:space="preserve"> in a clean and dry location, protecting </w:t>
      </w:r>
      <w:r w:rsidRPr="003C720C">
        <w:t xml:space="preserve">units </w:t>
      </w:r>
      <w:r>
        <w:t xml:space="preserve">against </w:t>
      </w:r>
      <w:r w:rsidRPr="003C720C">
        <w:t xml:space="preserve">weather </w:t>
      </w:r>
      <w:r>
        <w:t>and defacement or damage from</w:t>
      </w:r>
      <w:r w:rsidRPr="003C720C">
        <w:t xml:space="preserve"> construction activities</w:t>
      </w:r>
      <w:r>
        <w:t>, especially to the edges of panels</w:t>
      </w:r>
      <w:r w:rsidRPr="003C720C">
        <w:t>.</w:t>
      </w:r>
    </w:p>
    <w:p w14:paraId="1A9F7D22" w14:textId="77777777" w:rsidR="00922B92" w:rsidRPr="00E0794B" w:rsidRDefault="00922B92" w:rsidP="00DE71E8">
      <w:pPr>
        <w:pStyle w:val="Heading2"/>
      </w:pPr>
      <w:r w:rsidRPr="00E0794B">
        <w:t>FIELD CONDITIONS</w:t>
      </w:r>
    </w:p>
    <w:p w14:paraId="5DA925DC" w14:textId="45CB0888" w:rsidR="0062521D" w:rsidRPr="003F6FAD" w:rsidRDefault="0062521D" w:rsidP="0062521D">
      <w:pPr>
        <w:pStyle w:val="Heading3"/>
        <w:numPr>
          <w:ilvl w:val="2"/>
          <w:numId w:val="1"/>
        </w:numPr>
      </w:pPr>
      <w:r w:rsidRPr="003F6FAD">
        <w:t xml:space="preserve">Field Measurements: </w:t>
      </w:r>
      <w:r>
        <w:t>Contractor to field verify dimensions of rough opening</w:t>
      </w:r>
      <w:r w:rsidR="00AC1330">
        <w:t>s</w:t>
      </w:r>
      <w:r>
        <w:t xml:space="preserve"> (R.O.) Mark</w:t>
      </w:r>
      <w:r w:rsidRPr="00D45CBC">
        <w:t xml:space="preserve"> </w:t>
      </w:r>
      <w:r>
        <w:t xml:space="preserve">field measurements on </w:t>
      </w:r>
      <w:r w:rsidR="00CA195A">
        <w:t>product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DE71E8">
      <w:pPr>
        <w:pStyle w:val="Heading2"/>
      </w:pPr>
      <w:r w:rsidRPr="00E0794B">
        <w:t>WARRANTY</w:t>
      </w:r>
    </w:p>
    <w:p w14:paraId="530C5404" w14:textId="35A4E78B" w:rsidR="00987539" w:rsidRPr="003C720C" w:rsidRDefault="004F1C52" w:rsidP="00987539">
      <w:pPr>
        <w:pStyle w:val="Heading3"/>
        <w:numPr>
          <w:ilvl w:val="2"/>
          <w:numId w:val="1"/>
        </w:numPr>
        <w:tabs>
          <w:tab w:val="right" w:pos="9360"/>
        </w:tabs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>Aluminum Clad Wood</w:t>
      </w:r>
      <w:r w:rsidR="007217E7">
        <w:t xml:space="preserve"> Tilt Turn</w:t>
      </w:r>
      <w:r>
        <w:t xml:space="preserve"> Window</w:t>
      </w:r>
      <w:r w:rsidRPr="00247064">
        <w:t xml:space="preserve"> </w:t>
      </w:r>
      <w:r w:rsidR="00987539">
        <w:t xml:space="preserve">system </w:t>
      </w:r>
      <w:r w:rsidR="00987539" w:rsidRPr="0072790E">
        <w:t>manufacturer’s standard</w:t>
      </w:r>
      <w:r w:rsidR="00987539">
        <w:t xml:space="preserve"> </w:t>
      </w:r>
      <w:r w:rsidR="00987539" w:rsidRPr="0072790E">
        <w:t>limited warranty as per manufacturer’s published warranty document in force</w:t>
      </w:r>
      <w:r w:rsidR="00987539">
        <w:t xml:space="preserve"> </w:t>
      </w:r>
      <w:r w:rsidR="00987539" w:rsidRPr="0072790E">
        <w:t>at time of purchase, subject to change, a</w:t>
      </w:r>
      <w:r w:rsidR="00987539">
        <w:t xml:space="preserve">gainst defects in materials and </w:t>
      </w:r>
      <w:r w:rsidR="00987539" w:rsidRPr="0072790E">
        <w:t>workmanship.</w:t>
      </w:r>
      <w:r w:rsidR="00987539" w:rsidRPr="003C720C">
        <w:t xml:space="preserve"> </w:t>
      </w:r>
    </w:p>
    <w:p w14:paraId="1AFFFDD0" w14:textId="77777777" w:rsidR="00987539" w:rsidRPr="008D487B" w:rsidRDefault="00987539" w:rsidP="00DE71E8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69B8DEAA" w14:textId="12539CDC" w:rsidR="00987539" w:rsidRPr="008D487B" w:rsidRDefault="00987539" w:rsidP="00DE71E8">
      <w:pPr>
        <w:pStyle w:val="Heading5"/>
      </w:pPr>
      <w:r>
        <w:t>Glass Seal Failure</w:t>
      </w:r>
      <w:r w:rsidRPr="008D487B">
        <w:t xml:space="preserve">: Ten (10) years </w:t>
      </w:r>
    </w:p>
    <w:p w14:paraId="7443123F" w14:textId="77777777" w:rsidR="00987539" w:rsidRPr="008D487B" w:rsidRDefault="00987539" w:rsidP="00DE71E8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67E5A021" w14:textId="664475A0" w:rsidR="004F1C52" w:rsidRPr="008D487B" w:rsidRDefault="00987539" w:rsidP="00DE71E8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>installed by manufacturer's</w:t>
      </w:r>
      <w:r w:rsidR="00F72A4F">
        <w:t xml:space="preserve"> specific system approved or </w:t>
      </w:r>
      <w:r>
        <w:t>certified trained installer</w:t>
      </w:r>
      <w:r w:rsidR="004F1C52" w:rsidRPr="008D487B">
        <w:t xml:space="preserve">.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DE71E8">
      <w:pPr>
        <w:pStyle w:val="Heading2"/>
      </w:pPr>
      <w:r>
        <w:t>MANUFACTURERS</w:t>
      </w:r>
    </w:p>
    <w:p w14:paraId="29C7209F" w14:textId="3822B756" w:rsidR="007C72E5" w:rsidRPr="007C72E5" w:rsidRDefault="00407EE0" w:rsidP="007C72E5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7217E7" w:rsidRPr="007217E7">
        <w:rPr>
          <w:b/>
          <w:bCs/>
        </w:rPr>
        <w:t>Generation 4 Tilt Turn Windows by</w:t>
      </w:r>
      <w:r w:rsidR="007217E7"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7217E7">
        <w:t xml:space="preserve">   </w:t>
      </w:r>
      <w:r w:rsidR="007217E7">
        <w:rPr>
          <w:b/>
        </w:rPr>
        <w:t xml:space="preserve">NW </w:t>
      </w:r>
      <w:proofErr w:type="spellStart"/>
      <w:r w:rsidR="007217E7">
        <w:rPr>
          <w:b/>
        </w:rPr>
        <w:t>TiltTurn</w:t>
      </w:r>
      <w:proofErr w:type="spellEnd"/>
      <w:r w:rsidR="007217E7">
        <w:rPr>
          <w:b/>
        </w:rPr>
        <w:t xml:space="preserve"> 720</w:t>
      </w:r>
      <w:r w:rsidRPr="00407EE0">
        <w:rPr>
          <w:b/>
        </w:rPr>
        <w:t>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4616CD">
        <w:t>)</w:t>
      </w:r>
    </w:p>
    <w:p w14:paraId="68305633" w14:textId="30FDBA7A" w:rsidR="00407EE0" w:rsidRDefault="003E3C7E" w:rsidP="00E47D91">
      <w:pPr>
        <w:pStyle w:val="SpecifierNote"/>
      </w:pPr>
      <w:r>
        <w:tab/>
      </w:r>
      <w:r w:rsidR="00407EE0" w:rsidRPr="00E47D91">
        <w:rPr>
          <w:b/>
          <w:bCs/>
        </w:rPr>
        <w:t>NANA</w:t>
      </w:r>
      <w:r w:rsidR="00407EE0" w:rsidRPr="00407EE0">
        <w:t xml:space="preserve"> </w:t>
      </w:r>
      <w:r w:rsidR="00407EE0" w:rsidRPr="00E47D91">
        <w:rPr>
          <w:b/>
          <w:bCs/>
        </w:rPr>
        <w:t>WALL</w:t>
      </w:r>
      <w:r w:rsidR="00407EE0" w:rsidRPr="00407EE0">
        <w:t xml:space="preserve"> </w:t>
      </w:r>
      <w:r w:rsidR="00407EE0" w:rsidRPr="00E47D91">
        <w:rPr>
          <w:b/>
          <w:bCs/>
        </w:rPr>
        <w:t>SYSTEMS</w:t>
      </w:r>
      <w:r w:rsidR="00407EE0" w:rsidRPr="00407EE0">
        <w:t xml:space="preserve">, </w:t>
      </w:r>
      <w:r w:rsidR="00407EE0" w:rsidRPr="00E47D91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E47D91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E47D91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E47D91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E47D91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E47D91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DE71E8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DE71E8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2F695EA" w14:textId="398E5EE7" w:rsidR="00DE71E8" w:rsidRPr="00AB6BCA" w:rsidRDefault="0005528C" w:rsidP="00AB6BCA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450AE25E" w14:textId="1B3CB4F3" w:rsidR="005210EF" w:rsidRPr="005210EF" w:rsidRDefault="00922B92" w:rsidP="00DE71E8">
      <w:pPr>
        <w:pStyle w:val="Heading2"/>
      </w:pPr>
      <w:r>
        <w:t>PERFORMANCE / DESIGN CRITERIA</w:t>
      </w:r>
    </w:p>
    <w:p w14:paraId="7054587A" w14:textId="26E035E9" w:rsidR="004616CD" w:rsidRPr="008D487B" w:rsidRDefault="004616CD" w:rsidP="00E47D91">
      <w:pPr>
        <w:pStyle w:val="SpecifierNote"/>
      </w:pPr>
      <w:r w:rsidRPr="008D487B">
        <w:t xml:space="preserve">NOTE: </w:t>
      </w:r>
      <w:r>
        <w:tab/>
      </w:r>
      <w:r w:rsidRPr="008D487B">
        <w:t xml:space="preserve">Air infiltration and water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>direction of opening</w:t>
      </w:r>
      <w:r w:rsidR="007217E7">
        <w:t>,</w:t>
      </w:r>
      <w:r w:rsidRPr="008D487B">
        <w:t xml:space="preserve"> and type of sill. </w:t>
      </w:r>
    </w:p>
    <w:p w14:paraId="6ED327DE" w14:textId="3CA3F055" w:rsidR="004616CD" w:rsidRDefault="004616CD" w:rsidP="00E47D91">
      <w:pPr>
        <w:pStyle w:val="SpecifierNote"/>
      </w:pPr>
      <w:r w:rsidRPr="008D487B">
        <w:tab/>
        <w:t>Structural load testing results are only applicable for the test unit size</w:t>
      </w:r>
      <w:r>
        <w:t xml:space="preserve"> and type of locking and rods.</w:t>
      </w:r>
    </w:p>
    <w:p w14:paraId="35AD710D" w14:textId="100A1DAE" w:rsidR="004616CD" w:rsidRPr="008D487B" w:rsidRDefault="004616CD" w:rsidP="00E47D91">
      <w:pPr>
        <w:pStyle w:val="SpecifierNote"/>
      </w:pPr>
      <w:r>
        <w:tab/>
      </w:r>
      <w:r w:rsidRPr="008D487B">
        <w:t xml:space="preserve">Comparative analysis charts published by </w:t>
      </w:r>
      <w:proofErr w:type="gramStart"/>
      <w:r w:rsidRPr="008D487B">
        <w:t>manufacturer</w:t>
      </w:r>
      <w:proofErr w:type="gramEnd"/>
      <w:r w:rsidRPr="008D487B">
        <w:t xml:space="preserve"> shows which panel sizes, if any, meets the structural loading design pressures specifically required for the project.</w:t>
      </w:r>
      <w:r w:rsidR="00AB6BCA">
        <w:t xml:space="preserve"> </w:t>
      </w:r>
      <w:r w:rsidRPr="008D487B">
        <w:t xml:space="preserve">Check for limitations on the use of these charts in the jurisdiction of the project. </w:t>
      </w:r>
    </w:p>
    <w:p w14:paraId="59D6CDDF" w14:textId="77777777" w:rsidR="004616CD" w:rsidRPr="008D487B" w:rsidRDefault="004616CD" w:rsidP="00E47D91">
      <w:pPr>
        <w:pStyle w:val="SpecifierNote"/>
      </w:pPr>
      <w:r w:rsidRPr="008D487B">
        <w:tab/>
        <w:t xml:space="preserve">Forced entry testing results are only applicable for the test unit type of locking. </w:t>
      </w:r>
    </w:p>
    <w:p w14:paraId="20A4CF29" w14:textId="77777777" w:rsidR="004616CD" w:rsidRPr="004616CD" w:rsidRDefault="004616CD" w:rsidP="00E47D91">
      <w:pPr>
        <w:pStyle w:val="SpecifierNote"/>
      </w:pPr>
      <w:r w:rsidRPr="004616CD">
        <w:tab/>
        <w:t xml:space="preserve">Check for requirements in the jurisdiction of the project. </w:t>
      </w:r>
    </w:p>
    <w:p w14:paraId="6DAC27FE" w14:textId="21920C10" w:rsidR="004616CD" w:rsidRDefault="004616CD" w:rsidP="00E47D91">
      <w:pPr>
        <w:pStyle w:val="SpecifierNote"/>
      </w:pPr>
      <w:r>
        <w:tab/>
      </w:r>
      <w:r w:rsidRPr="008D487B">
        <w:t>See manufacturer’s lat</w:t>
      </w:r>
      <w:r>
        <w:t xml:space="preserve">est published </w:t>
      </w:r>
      <w:r w:rsidR="0067109A">
        <w:t>data regarding performance.</w:t>
      </w:r>
    </w:p>
    <w:p w14:paraId="521402E3" w14:textId="70ABB3EB" w:rsidR="009A4890" w:rsidRPr="008D487B" w:rsidRDefault="009A4890" w:rsidP="00E47D91">
      <w:pPr>
        <w:pStyle w:val="SpecifierNote"/>
      </w:pPr>
      <w:r>
        <w:tab/>
        <w:t xml:space="preserve">It is expected that the installed system's performance would be </w:t>
      </w:r>
      <w:proofErr w:type="spellStart"/>
      <w:r>
        <w:t>not</w:t>
      </w:r>
      <w:proofErr w:type="spellEnd"/>
      <w:r>
        <w:t xml:space="preserve"> more than 2/3</w:t>
      </w:r>
      <w:r w:rsidRPr="00474F40">
        <w:rPr>
          <w:vertAlign w:val="superscript"/>
        </w:rPr>
        <w:t>rd</w:t>
      </w:r>
      <w:r>
        <w:t xml:space="preserve"> of the following certified laboratory test </w:t>
      </w:r>
      <w:r w:rsidR="00B14AB4">
        <w:t xml:space="preserve">data in accordance with </w:t>
      </w:r>
      <w:r w:rsidR="00B14AB4" w:rsidRPr="009A323A">
        <w:t>AAMA</w:t>
      </w:r>
      <w:r w:rsidR="001F167D">
        <w:t xml:space="preserve"> 503</w:t>
      </w:r>
      <w:r w:rsidR="00B14AB4">
        <w:t>.</w:t>
      </w:r>
    </w:p>
    <w:p w14:paraId="67C51644" w14:textId="64898F67" w:rsidR="004001F4" w:rsidRDefault="004001F4" w:rsidP="004001F4">
      <w:pPr>
        <w:pStyle w:val="Heading3"/>
        <w:numPr>
          <w:ilvl w:val="2"/>
          <w:numId w:val="1"/>
        </w:numPr>
        <w:tabs>
          <w:tab w:val="right" w:pos="9360"/>
        </w:tabs>
      </w:pPr>
      <w:r>
        <w:t xml:space="preserve">Performance </w:t>
      </w:r>
      <w:r w:rsidR="00575C44">
        <w:t xml:space="preserve">Criteria (Lab Tested): </w:t>
      </w:r>
    </w:p>
    <w:p w14:paraId="565C4B50" w14:textId="411FA43B" w:rsidR="001058E0" w:rsidRDefault="000410C9" w:rsidP="00DE71E8">
      <w:pPr>
        <w:pStyle w:val="Heading4"/>
      </w:pPr>
      <w:r w:rsidRPr="000410C9">
        <w:t xml:space="preserve">Tilt Turn </w:t>
      </w:r>
      <w:r w:rsidR="001058E0">
        <w:t>Window</w:t>
      </w:r>
      <w:r w:rsidR="001058E0" w:rsidRPr="00FA5C46">
        <w:t xml:space="preserve"> Units </w:t>
      </w:r>
      <w:r w:rsidR="001058E0">
        <w:t>(AAMA/WDMA/CSA 101/I.S.2/A440):</w:t>
      </w:r>
      <w:r w:rsidR="001058E0">
        <w:tab/>
      </w:r>
    </w:p>
    <w:p w14:paraId="6A46050B" w14:textId="2F8564D1" w:rsidR="00474F40" w:rsidRDefault="00474F40" w:rsidP="00474F40">
      <w:pPr>
        <w:pStyle w:val="Heading5"/>
      </w:pPr>
      <w:r>
        <w:t>Class DAW – C50 for 48</w:t>
      </w:r>
      <w:r>
        <w:rPr>
          <w:rFonts w:cs="Arial"/>
        </w:rPr>
        <w:t>″</w:t>
      </w:r>
      <w:r>
        <w:t xml:space="preserve"> X 72</w:t>
      </w:r>
      <w:r>
        <w:rPr>
          <w:rFonts w:cs="Arial"/>
        </w:rPr>
        <w:t>″</w:t>
      </w:r>
      <w:r>
        <w:t xml:space="preserve"> Inches (1220 x 1822 mm)</w:t>
      </w:r>
    </w:p>
    <w:p w14:paraId="13ACCE30" w14:textId="72A9EDF7" w:rsidR="00FA5C46" w:rsidRDefault="00FA5C46" w:rsidP="00DE71E8">
      <w:pPr>
        <w:pStyle w:val="Heading4"/>
      </w:pPr>
      <w:r>
        <w:t>Air Infiltration (ASTM E</w:t>
      </w:r>
      <w:r w:rsidR="00941A0F">
        <w:t>-</w:t>
      </w:r>
      <w:r>
        <w:t>283):</w:t>
      </w:r>
      <w:r>
        <w:tab/>
      </w:r>
    </w:p>
    <w:p w14:paraId="676EC2B4" w14:textId="138DD385" w:rsidR="00FA5C46" w:rsidRDefault="00FA5C46" w:rsidP="00DE71E8">
      <w:pPr>
        <w:pStyle w:val="Heading5"/>
      </w:pPr>
      <w:r>
        <w:t>0.0</w:t>
      </w:r>
      <w:r w:rsidR="00474F40">
        <w:t>8</w:t>
      </w:r>
      <w:r>
        <w:t xml:space="preserve">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10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a static air pressure difference of 1.</w:t>
      </w:r>
      <w:r w:rsidR="00474F40">
        <w:t>60</w:t>
      </w:r>
      <w:r>
        <w:t xml:space="preserve"> psf (75 Pa)</w:t>
      </w:r>
    </w:p>
    <w:p w14:paraId="1F30673B" w14:textId="3EF6D924" w:rsidR="00FA5C46" w:rsidRDefault="00FA5C46" w:rsidP="00DE71E8">
      <w:pPr>
        <w:pStyle w:val="Heading5"/>
      </w:pPr>
      <w:r>
        <w:t>0.1</w:t>
      </w:r>
      <w:r w:rsidR="00474F40">
        <w:t xml:space="preserve">9 </w:t>
      </w:r>
      <w:r>
        <w:t>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 w:rsidR="00474F40">
        <w:t>8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</w:t>
      </w:r>
      <w:r w:rsidR="00474F40">
        <w:t>0</w:t>
      </w:r>
      <w:r>
        <w:t xml:space="preserve"> psf (300 Pa)</w:t>
      </w:r>
    </w:p>
    <w:p w14:paraId="0344B2B9" w14:textId="3340DBE4" w:rsidR="009A157B" w:rsidRDefault="00FA5C46" w:rsidP="00DE71E8">
      <w:pPr>
        <w:pStyle w:val="Heading4"/>
      </w:pPr>
      <w:r>
        <w:t>Water Penetrati</w:t>
      </w:r>
      <w:r w:rsidR="00B1160E">
        <w:t>on (ASTM E</w:t>
      </w:r>
      <w:r w:rsidR="00941A0F">
        <w:t>-</w:t>
      </w:r>
      <w:r w:rsidR="00B1160E">
        <w:t>547 and ASTM E</w:t>
      </w:r>
      <w:r w:rsidR="00941A0F">
        <w:t>-</w:t>
      </w:r>
      <w:r w:rsidR="00B1160E">
        <w:t xml:space="preserve">331): </w:t>
      </w:r>
    </w:p>
    <w:p w14:paraId="1EF5153B" w14:textId="73C1B0CC" w:rsidR="00FA5C46" w:rsidRDefault="00FA5C46" w:rsidP="00DE71E8">
      <w:pPr>
        <w:pStyle w:val="Heading5"/>
      </w:pPr>
      <w:r>
        <w:t>No uncontrolled water leakage at a static test pressure of 12</w:t>
      </w:r>
      <w:r w:rsidR="00474F40">
        <w:t>.1</w:t>
      </w:r>
      <w:r>
        <w:t xml:space="preserve"> psf (</w:t>
      </w:r>
      <w:r w:rsidR="00474F40">
        <w:t>60</w:t>
      </w:r>
      <w:r>
        <w:t>0 Pa)</w:t>
      </w:r>
      <w:r w:rsidR="009A157B">
        <w:t>.</w:t>
      </w:r>
    </w:p>
    <w:p w14:paraId="6F11F89A" w14:textId="5A4087FA" w:rsidR="00FA5C46" w:rsidRDefault="00FA5C46" w:rsidP="00DE71E8">
      <w:pPr>
        <w:pStyle w:val="Heading4"/>
      </w:pPr>
      <w:r>
        <w:t>Structural Load Deflection (ASTM E</w:t>
      </w:r>
      <w:r w:rsidR="00941A0F">
        <w:t>-</w:t>
      </w:r>
      <w:r>
        <w:t xml:space="preserve">330): </w:t>
      </w:r>
      <w:r>
        <w:tab/>
        <w:t>Pass</w:t>
      </w:r>
    </w:p>
    <w:p w14:paraId="1F7B1C91" w14:textId="5727C159" w:rsidR="00FA5C46" w:rsidRDefault="00FA5C46" w:rsidP="00DE71E8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</w:r>
      <w:r w:rsidR="00474F40">
        <w:t>120</w:t>
      </w:r>
      <w:r w:rsidRPr="005832C2">
        <w:t xml:space="preserve"> psf (</w:t>
      </w:r>
      <w:r w:rsidR="00474F40">
        <w:t>576</w:t>
      </w:r>
      <w:r w:rsidRPr="005832C2">
        <w:t>0 Pa)</w:t>
      </w:r>
    </w:p>
    <w:p w14:paraId="3642316A" w14:textId="151109AB" w:rsidR="00FA5C46" w:rsidRDefault="00FA5C46" w:rsidP="00DE71E8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</w:r>
      <w:r w:rsidR="00474F40">
        <w:t>12</w:t>
      </w:r>
      <w:r>
        <w:t>0 psf (</w:t>
      </w:r>
      <w:r w:rsidR="00474F40">
        <w:t>576</w:t>
      </w:r>
      <w:r w:rsidRPr="005832C2">
        <w:t>0 Pa)</w:t>
      </w:r>
    </w:p>
    <w:p w14:paraId="738AB7FC" w14:textId="6FD314F3" w:rsidR="005210EF" w:rsidRPr="005210EF" w:rsidRDefault="00FA5C46" w:rsidP="00DE71E8">
      <w:pPr>
        <w:pStyle w:val="Heading4"/>
      </w:pPr>
      <w:r>
        <w:t>Forced Entry</w:t>
      </w:r>
      <w:r w:rsidRPr="0005528C">
        <w:t xml:space="preserve"> </w:t>
      </w:r>
      <w:r>
        <w:t>(ASTM F</w:t>
      </w:r>
      <w:r w:rsidR="00913CC2">
        <w:t>-</w:t>
      </w:r>
      <w:r>
        <w:t xml:space="preserve">588): </w:t>
      </w:r>
      <w:r>
        <w:tab/>
        <w:t xml:space="preserve">Grade </w:t>
      </w:r>
      <w:r w:rsidR="00913CC2">
        <w:t>4</w:t>
      </w:r>
      <w:r>
        <w:t>0 (AAMA CAWM 301)</w:t>
      </w:r>
    </w:p>
    <w:p w14:paraId="27F91789" w14:textId="2F8467E3" w:rsidR="007217E7" w:rsidRDefault="007217E7" w:rsidP="007217E7">
      <w:pPr>
        <w:pStyle w:val="SpecifierNote"/>
      </w:pPr>
      <w:r>
        <w:t>NOTE:</w:t>
      </w:r>
      <w:r>
        <w:tab/>
      </w:r>
      <w:r w:rsidR="00913CC2">
        <w:t xml:space="preserve">Performance Criteria is applicable for </w:t>
      </w:r>
      <w:r w:rsidR="00913CC2" w:rsidRPr="009E1B37">
        <w:rPr>
          <w:b/>
          <w:bCs/>
        </w:rPr>
        <w:t>fixed</w:t>
      </w:r>
      <w:r w:rsidR="00913CC2">
        <w:t xml:space="preserve"> panel except Air Infiltration: 0.01</w:t>
      </w:r>
      <w:r w:rsidR="00913CC2" w:rsidRPr="00913CC2">
        <w:t xml:space="preserve"> </w:t>
      </w:r>
      <w:r w:rsidR="00913CC2">
        <w:t>cfm/</w:t>
      </w:r>
      <w:r w:rsidR="00913CC2" w:rsidRPr="00106E86">
        <w:t>ft</w:t>
      </w:r>
      <w:r w:rsidR="00913CC2" w:rsidRPr="00106E86">
        <w:rPr>
          <w:vertAlign w:val="superscript"/>
        </w:rPr>
        <w:t>2</w:t>
      </w:r>
      <w:r w:rsidR="00913CC2">
        <w:t xml:space="preserve">          </w:t>
      </w:r>
      <w:r w:rsidR="00913CC2" w:rsidRPr="00525EC0">
        <w:t>(</w:t>
      </w:r>
      <w:r w:rsidR="00913CC2">
        <w:t>0</w:t>
      </w:r>
      <w:r w:rsidR="00913CC2" w:rsidRPr="00525EC0">
        <w:t>.</w:t>
      </w:r>
      <w:r w:rsidR="00913CC2">
        <w:t>10</w:t>
      </w:r>
      <w:r w:rsidR="00913CC2" w:rsidRPr="00525EC0">
        <w:t xml:space="preserve"> L/s/m</w:t>
      </w:r>
      <w:r w:rsidR="00913CC2" w:rsidRPr="00525EC0">
        <w:rPr>
          <w:vertAlign w:val="superscript"/>
        </w:rPr>
        <w:t>2</w:t>
      </w:r>
      <w:r w:rsidR="00913CC2" w:rsidRPr="00525EC0">
        <w:t xml:space="preserve">) </w:t>
      </w:r>
      <w:r w:rsidR="00913CC2">
        <w:t>at a static air pressure difference of 1.60 psf (75 Pa) and 0.04 cfm/</w:t>
      </w:r>
      <w:r w:rsidR="00913CC2" w:rsidRPr="00106E86">
        <w:t>ft</w:t>
      </w:r>
      <w:r w:rsidR="00913CC2" w:rsidRPr="00106E86">
        <w:rPr>
          <w:vertAlign w:val="superscript"/>
        </w:rPr>
        <w:t>2</w:t>
      </w:r>
      <w:r w:rsidR="00913CC2">
        <w:t xml:space="preserve">             </w:t>
      </w:r>
      <w:r w:rsidR="00913CC2" w:rsidRPr="00525EC0">
        <w:t>(</w:t>
      </w:r>
      <w:r w:rsidR="00913CC2">
        <w:t>0</w:t>
      </w:r>
      <w:r w:rsidR="00913CC2" w:rsidRPr="00525EC0">
        <w:t>.</w:t>
      </w:r>
      <w:r w:rsidR="00913CC2">
        <w:t>8</w:t>
      </w:r>
      <w:r w:rsidR="00913CC2" w:rsidRPr="00525EC0">
        <w:t xml:space="preserve"> L/s/m</w:t>
      </w:r>
      <w:r w:rsidR="00913CC2" w:rsidRPr="00525EC0">
        <w:rPr>
          <w:vertAlign w:val="superscript"/>
        </w:rPr>
        <w:t>2</w:t>
      </w:r>
      <w:r w:rsidR="00913CC2" w:rsidRPr="00525EC0">
        <w:t xml:space="preserve">) </w:t>
      </w:r>
      <w:r w:rsidR="00913CC2">
        <w:t>at 6.20 psf (300 Pa).</w:t>
      </w:r>
    </w:p>
    <w:p w14:paraId="2B263AD3" w14:textId="0280F30E" w:rsidR="00995201" w:rsidRDefault="00995201" w:rsidP="00995201">
      <w:pPr>
        <w:pStyle w:val="Heading3"/>
        <w:numPr>
          <w:ilvl w:val="2"/>
          <w:numId w:val="1"/>
        </w:numPr>
      </w:pPr>
      <w:r w:rsidRPr="000477B2">
        <w:t>LEED Characteristics</w:t>
      </w:r>
      <w:r>
        <w:t>:</w:t>
      </w:r>
    </w:p>
    <w:p w14:paraId="74AB8026" w14:textId="77777777" w:rsidR="00995201" w:rsidRDefault="00995201" w:rsidP="00DE71E8">
      <w:pPr>
        <w:pStyle w:val="Heading4"/>
      </w:pPr>
      <w:r w:rsidRPr="000477B2">
        <w:rPr>
          <w:b/>
          <w:bCs/>
        </w:rPr>
        <w:t xml:space="preserve">LEED 2009 </w:t>
      </w:r>
      <w:r>
        <w:t>(v3)</w:t>
      </w:r>
    </w:p>
    <w:p w14:paraId="6DD03AE4" w14:textId="1484CD7B" w:rsidR="00995201" w:rsidRDefault="00995201" w:rsidP="00DE71E8">
      <w:pPr>
        <w:pStyle w:val="Heading5"/>
      </w:pPr>
      <w:r>
        <w:t>EAc1:</w:t>
      </w:r>
      <w:r w:rsidR="00DE71E8">
        <w:t xml:space="preserve"> </w:t>
      </w:r>
      <w:r w:rsidRPr="000B402C">
        <w:rPr>
          <w:i/>
        </w:rPr>
        <w:t>NanaWall</w:t>
      </w:r>
      <w:r>
        <w:t xml:space="preserve"> systems using low U-Value designed </w:t>
      </w:r>
      <w:r w:rsidRPr="000B402C">
        <w:t xml:space="preserve">double </w:t>
      </w:r>
      <w:r>
        <w:t>or</w:t>
      </w:r>
      <w:r w:rsidRPr="000B402C">
        <w:t xml:space="preserve"> triple IGU</w:t>
      </w:r>
      <w:r>
        <w:t xml:space="preserve"> </w:t>
      </w:r>
      <w:r w:rsidRPr="000B402C">
        <w:t>and thermally broken frames</w:t>
      </w:r>
      <w:r>
        <w:t xml:space="preserve"> can provide significant energy performance.</w:t>
      </w:r>
    </w:p>
    <w:p w14:paraId="5E2C6508" w14:textId="06C3539C" w:rsidR="0067109A" w:rsidRPr="008D487B" w:rsidRDefault="0067109A" w:rsidP="00DE71E8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 xml:space="preserve">exterior </w:t>
      </w:r>
      <w:r w:rsidR="00EF7404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60ACEC53" w14:textId="1C73760F" w:rsidR="00995201" w:rsidRDefault="00995201" w:rsidP="00DE71E8">
      <w:pPr>
        <w:pStyle w:val="Heading5"/>
      </w:pPr>
      <w:r>
        <w:t>MRc2:</w:t>
      </w:r>
      <w:r w:rsidR="00DE71E8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64F31354" w14:textId="6C87DC78" w:rsidR="00995201" w:rsidRDefault="00995201" w:rsidP="00DE71E8">
      <w:pPr>
        <w:pStyle w:val="Heading5"/>
      </w:pPr>
      <w:r>
        <w:t>MRc3:</w:t>
      </w:r>
      <w:r w:rsidR="00DE71E8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7CBB24BE" w14:textId="5841B9F5" w:rsidR="00995201" w:rsidRPr="00400B2C" w:rsidRDefault="00995201" w:rsidP="00DE71E8">
      <w:pPr>
        <w:pStyle w:val="Heading5"/>
      </w:pPr>
      <w:r w:rsidRPr="00400B2C">
        <w:t>IEQc2:</w:t>
      </w:r>
      <w:r w:rsidR="00DE71E8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15D0998C" w14:textId="05524E72" w:rsidR="00995201" w:rsidRPr="00885D3D" w:rsidRDefault="00995201" w:rsidP="00DE71E8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</w:t>
      </w:r>
      <w:r w:rsidR="00EF7404">
        <w:t>window</w:t>
      </w:r>
      <w:r>
        <w:t xml:space="preserve"> assembly borrowed light brings daylight deeper into the floor plate.</w:t>
      </w:r>
    </w:p>
    <w:p w14:paraId="7E9F498D" w14:textId="05C8CCC7" w:rsidR="00995201" w:rsidRDefault="00995201" w:rsidP="00DE71E8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 w:rsidR="00EF7404">
        <w:t>window</w:t>
      </w:r>
      <w:r>
        <w:t xml:space="preserve"> assemblies provide direct outdoor lines of sight.</w:t>
      </w:r>
    </w:p>
    <w:p w14:paraId="75079421" w14:textId="77777777" w:rsidR="0067109A" w:rsidRPr="00695C3E" w:rsidRDefault="0067109A" w:rsidP="00DE71E8">
      <w:pPr>
        <w:pStyle w:val="Heading4"/>
      </w:pPr>
      <w:r w:rsidRPr="000477B2">
        <w:rPr>
          <w:b/>
          <w:bCs/>
        </w:rPr>
        <w:t>LEED v4 for Building Design and Construction</w:t>
      </w:r>
      <w:r w:rsidRPr="00695C3E">
        <w:t xml:space="preserve"> </w:t>
      </w:r>
      <w:r w:rsidRPr="00715006">
        <w:rPr>
          <w:bCs/>
        </w:rPr>
        <w:t>(BD&amp;C)</w:t>
      </w:r>
    </w:p>
    <w:p w14:paraId="7D92EC42" w14:textId="004183D6" w:rsidR="00081B7D" w:rsidRDefault="00CA3EDB" w:rsidP="00DE71E8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thermally</w:t>
      </w:r>
      <w:r w:rsidR="00081B7D" w:rsidRPr="00546E98">
        <w:t xml:space="preserve"> broken frames can provide significant energy performance</w:t>
      </w:r>
      <w:r w:rsidR="00081B7D">
        <w:t>.</w:t>
      </w:r>
    </w:p>
    <w:p w14:paraId="55879CFB" w14:textId="61C83262" w:rsidR="00995201" w:rsidRDefault="00995201" w:rsidP="00DE71E8">
      <w:pPr>
        <w:pStyle w:val="Heading5"/>
      </w:pPr>
      <w:r>
        <w:t>MRc1:</w:t>
      </w:r>
      <w:r w:rsidR="00DE71E8">
        <w:t xml:space="preserve"> </w:t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5A58DA41" w14:textId="3C0332FF" w:rsidR="00995201" w:rsidRPr="00F27040" w:rsidRDefault="00995201" w:rsidP="00DE71E8">
      <w:pPr>
        <w:pStyle w:val="Heading5"/>
      </w:pPr>
      <w:r>
        <w:t>EQc7:</w:t>
      </w:r>
      <w:r w:rsidR="00DE71E8">
        <w:t xml:space="preserve"> </w:t>
      </w:r>
      <w:r w:rsidRPr="00511CAE">
        <w:rPr>
          <w:i/>
          <w:iCs/>
        </w:rPr>
        <w:t>NanaWall</w:t>
      </w:r>
      <w:r>
        <w:t xml:space="preserve"> </w:t>
      </w:r>
      <w:r w:rsidR="00EF7404">
        <w:t>window</w:t>
      </w:r>
      <w:r>
        <w:t xml:space="preserve"> assembly borrowed light brings daylight deeper into the floor plate.</w:t>
      </w:r>
    </w:p>
    <w:p w14:paraId="1DB9DDE9" w14:textId="2E0CCC37" w:rsidR="00995201" w:rsidRDefault="00995201" w:rsidP="00DE71E8">
      <w:pPr>
        <w:pStyle w:val="Heading5"/>
      </w:pPr>
      <w:r w:rsidRPr="00F27040">
        <w:t>EQc8:</w:t>
      </w:r>
      <w:r w:rsidR="00DE71E8">
        <w:t xml:space="preserve"> </w:t>
      </w:r>
      <w:r w:rsidRPr="00511CAE">
        <w:rPr>
          <w:i/>
          <w:iCs/>
        </w:rPr>
        <w:t>NanaWall</w:t>
      </w:r>
      <w:r>
        <w:t xml:space="preserve"> </w:t>
      </w:r>
      <w:r w:rsidR="00EF7404">
        <w:t>window</w:t>
      </w:r>
      <w:r>
        <w:t xml:space="preserve"> assemblies provide direct outdoor lines of sight.</w:t>
      </w:r>
    </w:p>
    <w:p w14:paraId="3E8E0AF6" w14:textId="6A4745DF" w:rsidR="00F630D9" w:rsidRDefault="00F630D9" w:rsidP="00F630D9">
      <w:pPr>
        <w:pStyle w:val="Heading3"/>
      </w:pPr>
      <w:r>
        <w:t>Design Criteria:</w:t>
      </w:r>
    </w:p>
    <w:p w14:paraId="7B877EC3" w14:textId="0B2AF32A" w:rsidR="00F630D9" w:rsidRPr="005B4A93" w:rsidRDefault="00F630D9" w:rsidP="00DE71E8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</w:t>
      </w:r>
      <w:r w:rsidR="00246748">
        <w:t xml:space="preserve">dimensions, swing and number of single tilt turns, double sash tilt </w:t>
      </w:r>
      <w:r w:rsidR="00320F54">
        <w:t>turns,</w:t>
      </w:r>
      <w:r w:rsidR="00246748">
        <w:t xml:space="preserve"> and double tilt turns with mullion. On double sash tilt turn, looking from inside, tilt turn panel is on the [ </w:t>
      </w:r>
      <w:r w:rsidR="00246748" w:rsidRPr="00246748">
        <w:rPr>
          <w:b/>
        </w:rPr>
        <w:t>left</w:t>
      </w:r>
      <w:r w:rsidR="00246748">
        <w:t xml:space="preserve"> ] [ </w:t>
      </w:r>
      <w:r w:rsidR="00246748" w:rsidRPr="00246748">
        <w:rPr>
          <w:b/>
        </w:rPr>
        <w:t>right</w:t>
      </w:r>
      <w:r w:rsidR="00246748">
        <w:t xml:space="preserve"> ]</w:t>
      </w:r>
      <w:r w:rsidRPr="005B4A93">
        <w:t>.</w:t>
      </w:r>
    </w:p>
    <w:p w14:paraId="3B322A79" w14:textId="77777777" w:rsidR="00D267AA" w:rsidRDefault="00F630D9" w:rsidP="00DE71E8">
      <w:pPr>
        <w:pStyle w:val="Heading4"/>
      </w:pPr>
      <w:r>
        <w:t xml:space="preserve">Unit Operation: </w:t>
      </w:r>
      <w:r w:rsidR="004E1E33">
        <w:tab/>
      </w:r>
      <w:r w:rsidRPr="00C52E83">
        <w:t>In</w:t>
      </w:r>
      <w:r w:rsidR="004E1E33" w:rsidRPr="00C52E83">
        <w:t>swing</w:t>
      </w:r>
    </w:p>
    <w:p w14:paraId="764FD54D" w14:textId="37C00ED6" w:rsidR="009A4890" w:rsidRDefault="009A4890" w:rsidP="00DE71E8">
      <w:pPr>
        <w:pStyle w:val="Heading4"/>
      </w:pPr>
      <w:r>
        <w:t xml:space="preserve">Window Configuration:  </w:t>
      </w:r>
      <w:r w:rsidR="003139CB">
        <w:tab/>
      </w:r>
      <w:r>
        <w:t xml:space="preserve">[ </w:t>
      </w:r>
      <w:r w:rsidRPr="003139CB">
        <w:rPr>
          <w:b/>
        </w:rPr>
        <w:t xml:space="preserve">Single </w:t>
      </w:r>
      <w:r>
        <w:t>]</w:t>
      </w:r>
      <w:r w:rsidR="003139CB">
        <w:t xml:space="preserve"> [ </w:t>
      </w:r>
      <w:r w:rsidR="003139CB" w:rsidRPr="003139CB">
        <w:rPr>
          <w:b/>
        </w:rPr>
        <w:t>Paired</w:t>
      </w:r>
      <w:r w:rsidR="003139CB">
        <w:t xml:space="preserve"> ]</w:t>
      </w:r>
    </w:p>
    <w:p w14:paraId="7A01D755" w14:textId="29E1F6BB" w:rsidR="007C72E5" w:rsidRDefault="001D5F3F" w:rsidP="00DE71E8">
      <w:pPr>
        <w:pStyle w:val="Heading2"/>
      </w:pPr>
      <w:r>
        <w:t>MATERIALS</w:t>
      </w:r>
    </w:p>
    <w:p w14:paraId="33AECC18" w14:textId="1396B828" w:rsidR="007C72E5" w:rsidRDefault="000477B2" w:rsidP="007C72E5">
      <w:pPr>
        <w:pStyle w:val="Heading3"/>
      </w:pPr>
      <w:r>
        <w:t>T</w:t>
      </w:r>
      <w:r w:rsidRPr="008373D4">
        <w:t>hermally</w:t>
      </w:r>
      <w:r>
        <w:t xml:space="preserve"> Broken </w:t>
      </w:r>
      <w:r w:rsidR="00C52E83">
        <w:t xml:space="preserve">Aluminum </w:t>
      </w:r>
      <w:r w:rsidR="009439C1">
        <w:t xml:space="preserve">Clad Wood </w:t>
      </w:r>
      <w:r>
        <w:t xml:space="preserve">Tilt Turn </w:t>
      </w:r>
      <w:r w:rsidR="00C52E83">
        <w:t>Window</w:t>
      </w:r>
      <w:r w:rsidR="00C52E83" w:rsidRPr="00247064">
        <w:t xml:space="preserve"> </w:t>
      </w:r>
      <w:r w:rsidR="00A86A99">
        <w:t>Description: M</w:t>
      </w:r>
      <w:r w:rsidR="001D5F3F">
        <w:t xml:space="preserve">anufacturer’s standard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head </w:t>
      </w:r>
      <w:r w:rsidR="00EF7404">
        <w:t xml:space="preserve">and bottom </w:t>
      </w:r>
      <w:r w:rsidR="006C4409">
        <w:t>track</w:t>
      </w:r>
      <w:r w:rsidR="00EF7404">
        <w:t>s</w:t>
      </w:r>
      <w:r w:rsidR="001C071D">
        <w:t>, side jambs</w:t>
      </w:r>
      <w:r w:rsidR="001D5F3F">
        <w:t xml:space="preserve"> </w:t>
      </w:r>
      <w:r w:rsidR="006C4409">
        <w:t>and panels</w:t>
      </w:r>
      <w:r w:rsidR="001D5F3F">
        <w:t xml:space="preserve"> with dimensions </w:t>
      </w:r>
      <w:r w:rsidR="003E3C7E">
        <w:t xml:space="preserve">as </w:t>
      </w:r>
      <w:r w:rsidR="001D5F3F">
        <w:t xml:space="preserve">shown on </w:t>
      </w:r>
      <w:r w:rsidR="00CA08D5">
        <w:t>D</w:t>
      </w:r>
      <w:r w:rsidR="001D5F3F">
        <w:t>rawings.</w:t>
      </w:r>
    </w:p>
    <w:p w14:paraId="1D2759E0" w14:textId="77777777" w:rsidR="00205836" w:rsidRDefault="00205836" w:rsidP="00DE71E8">
      <w:pPr>
        <w:pStyle w:val="Heading4"/>
      </w:pPr>
      <w:r>
        <w:t xml:space="preserve">Max. Window H </w:t>
      </w:r>
      <w:proofErr w:type="gramStart"/>
      <w:r>
        <w:t>x</w:t>
      </w:r>
      <w:proofErr w:type="gramEnd"/>
      <w:r>
        <w:t xml:space="preserve"> W:</w:t>
      </w:r>
      <w:r>
        <w:tab/>
        <w:t>As indicated.</w:t>
      </w:r>
    </w:p>
    <w:p w14:paraId="7EF3A567" w14:textId="687DA728" w:rsidR="00474F40" w:rsidRDefault="00205836" w:rsidP="00E47D91">
      <w:pPr>
        <w:pStyle w:val="SpecifierNote"/>
      </w:pPr>
      <w:r>
        <w:t>NOTE:</w:t>
      </w:r>
      <w:r>
        <w:tab/>
        <w:t xml:space="preserve">Maximum </w:t>
      </w:r>
      <w:r w:rsidRPr="002061BB">
        <w:rPr>
          <w:b/>
        </w:rPr>
        <w:t>tilt-turn</w:t>
      </w:r>
      <w:r>
        <w:t xml:space="preserve"> panel size using a net glass thickness of 5/16 inch (8 mm) is </w:t>
      </w:r>
      <w:r w:rsidR="00806F3F">
        <w:t>7</w:t>
      </w:r>
      <w:r>
        <w:t>'</w:t>
      </w:r>
      <w:r w:rsidR="00062104">
        <w:t xml:space="preserve"> </w:t>
      </w:r>
      <w:r w:rsidR="00806F3F">
        <w:t>10</w:t>
      </w:r>
      <w:r>
        <w:t>" (2.</w:t>
      </w:r>
      <w:r w:rsidR="00806F3F">
        <w:t>4</w:t>
      </w:r>
      <w:r>
        <w:t xml:space="preserve"> m) high and 4'</w:t>
      </w:r>
      <w:r w:rsidR="00062104">
        <w:t xml:space="preserve"> </w:t>
      </w:r>
      <w:r w:rsidR="00806F3F">
        <w:t>7</w:t>
      </w:r>
      <w:r>
        <w:t>" (1.</w:t>
      </w:r>
      <w:r w:rsidR="00806F3F">
        <w:t>4</w:t>
      </w:r>
      <w:r>
        <w:t xml:space="preserve"> m) wide, but not more than 2</w:t>
      </w:r>
      <w:r w:rsidR="00806F3F">
        <w:t>5</w:t>
      </w:r>
      <w:r>
        <w:t xml:space="preserve"> sq. ft. (2.</w:t>
      </w:r>
      <w:r w:rsidR="00806F3F">
        <w:t>4</w:t>
      </w:r>
      <w:r>
        <w:t xml:space="preserve"> m</w:t>
      </w:r>
      <w:r w:rsidRPr="0098395D">
        <w:rPr>
          <w:vertAlign w:val="superscript"/>
        </w:rPr>
        <w:t>2</w:t>
      </w:r>
      <w:r>
        <w:t>)</w:t>
      </w:r>
      <w:r w:rsidR="009864D2">
        <w:t>.</w:t>
      </w:r>
      <w:r>
        <w:t xml:space="preserve">                           </w:t>
      </w:r>
      <w:r w:rsidR="009864D2">
        <w:t xml:space="preserve">    </w:t>
      </w:r>
      <w:r w:rsidR="00062104">
        <w:t xml:space="preserve"> </w:t>
      </w:r>
    </w:p>
    <w:p w14:paraId="09AFAEC2" w14:textId="7050609A" w:rsidR="00205836" w:rsidRDefault="00474F40" w:rsidP="00E47D91">
      <w:pPr>
        <w:pStyle w:val="SpecifierNote"/>
      </w:pPr>
      <w:r>
        <w:tab/>
      </w:r>
      <w:r w:rsidR="00205836">
        <w:t xml:space="preserve">Maximum </w:t>
      </w:r>
      <w:r w:rsidR="00205836" w:rsidRPr="002061BB">
        <w:rPr>
          <w:b/>
        </w:rPr>
        <w:t>fixed</w:t>
      </w:r>
      <w:r w:rsidR="00205836">
        <w:t xml:space="preserve"> panel size using a net glass thickness of 5/16 inch (8 mm) is 9'</w:t>
      </w:r>
      <w:r w:rsidR="00062104">
        <w:t xml:space="preserve"> </w:t>
      </w:r>
      <w:r w:rsidR="00205836">
        <w:t xml:space="preserve">2" (2.8 m) high and </w:t>
      </w:r>
      <w:r w:rsidR="00806F3F">
        <w:t>5</w:t>
      </w:r>
      <w:r w:rsidR="00205836">
        <w:t>'</w:t>
      </w:r>
      <w:r w:rsidR="00062104">
        <w:t xml:space="preserve"> </w:t>
      </w:r>
      <w:r w:rsidR="00806F3F">
        <w:t>11</w:t>
      </w:r>
      <w:r w:rsidR="00205836">
        <w:t>" (</w:t>
      </w:r>
      <w:r w:rsidR="00806F3F">
        <w:t>1</w:t>
      </w:r>
      <w:r w:rsidR="00205836">
        <w:t>.</w:t>
      </w:r>
      <w:r w:rsidR="00806F3F">
        <w:t>8</w:t>
      </w:r>
      <w:r w:rsidR="00205836">
        <w:t xml:space="preserve"> m) wide, but not more than</w:t>
      </w:r>
      <w:r w:rsidR="00806F3F">
        <w:t xml:space="preserve"> 54</w:t>
      </w:r>
      <w:r w:rsidR="00205836">
        <w:t xml:space="preserve"> sq. ft. (</w:t>
      </w:r>
      <w:r w:rsidR="00806F3F">
        <w:t>5</w:t>
      </w:r>
      <w:r w:rsidR="00205836">
        <w:t xml:space="preserve"> m</w:t>
      </w:r>
      <w:r w:rsidR="00205836" w:rsidRPr="0098395D">
        <w:rPr>
          <w:vertAlign w:val="superscript"/>
        </w:rPr>
        <w:t>2</w:t>
      </w:r>
      <w:r w:rsidR="00205836">
        <w:t>).</w:t>
      </w:r>
    </w:p>
    <w:p w14:paraId="4429CF9D" w14:textId="77777777" w:rsidR="00205836" w:rsidRDefault="00205836" w:rsidP="00DE71E8">
      <w:pPr>
        <w:pStyle w:val="Heading4"/>
      </w:pPr>
      <w:r>
        <w:t>Frame:</w:t>
      </w:r>
      <w:r>
        <w:tab/>
      </w:r>
      <w:r w:rsidRPr="001058E0">
        <w:t>Aluminum-clad wood</w:t>
      </w:r>
      <w:r>
        <w:t xml:space="preserve"> </w:t>
      </w:r>
    </w:p>
    <w:p w14:paraId="130EA449" w14:textId="116A53AD" w:rsidR="00205836" w:rsidRPr="008373D4" w:rsidRDefault="00205836" w:rsidP="00DE71E8">
      <w:pPr>
        <w:pStyle w:val="Heading5"/>
      </w:pPr>
      <w:r w:rsidRPr="008373D4">
        <w:t>Rail Depth (Tilt-Turn):</w:t>
      </w:r>
      <w:r w:rsidRPr="008373D4">
        <w:tab/>
        <w:t>3-</w:t>
      </w:r>
      <w:r w:rsidR="008373D4" w:rsidRPr="008373D4">
        <w:t>1/2</w:t>
      </w:r>
      <w:r w:rsidRPr="008373D4">
        <w:t xml:space="preserve"> inch (</w:t>
      </w:r>
      <w:r w:rsidR="008373D4" w:rsidRPr="008373D4">
        <w:t>90</w:t>
      </w:r>
      <w:r w:rsidRPr="008373D4">
        <w:t xml:space="preserve"> mm)</w:t>
      </w:r>
    </w:p>
    <w:p w14:paraId="19CF9DCF" w14:textId="010A4E38" w:rsidR="00205836" w:rsidRPr="008373D4" w:rsidRDefault="00205836" w:rsidP="008373D4">
      <w:pPr>
        <w:pStyle w:val="Heading5"/>
      </w:pPr>
      <w:r w:rsidRPr="008373D4">
        <w:t>Rail Width (Tilt-Turn):</w:t>
      </w:r>
      <w:r w:rsidRPr="008373D4">
        <w:tab/>
      </w:r>
      <w:r w:rsidR="008373D4" w:rsidRPr="008373D4">
        <w:t>1-5/</w:t>
      </w:r>
      <w:r w:rsidRPr="008373D4">
        <w:t>16 inch (</w:t>
      </w:r>
      <w:r w:rsidR="008373D4" w:rsidRPr="008373D4">
        <w:t>33</w:t>
      </w:r>
      <w:r w:rsidRPr="008373D4">
        <w:t xml:space="preserve"> mm)</w:t>
      </w:r>
      <w:r w:rsidR="008373D4" w:rsidRPr="008373D4">
        <w:t xml:space="preserve"> narrower or 2</w:t>
      </w:r>
      <w:r w:rsidR="008373D4">
        <w:t>-</w:t>
      </w:r>
      <w:r w:rsidR="008373D4" w:rsidRPr="008373D4">
        <w:t>13/16 inch (72 mm) wider</w:t>
      </w:r>
    </w:p>
    <w:p w14:paraId="4CE5BB61" w14:textId="2B2B401B" w:rsidR="00205836" w:rsidRPr="008373D4" w:rsidRDefault="00205836" w:rsidP="00DE71E8">
      <w:pPr>
        <w:pStyle w:val="Heading5"/>
      </w:pPr>
      <w:r w:rsidRPr="008373D4">
        <w:t>Rail Width (Fixed):</w:t>
      </w:r>
      <w:r w:rsidRPr="008373D4">
        <w:tab/>
      </w:r>
      <w:r w:rsidR="008373D4" w:rsidRPr="008373D4">
        <w:t>2</w:t>
      </w:r>
      <w:r w:rsidRPr="008373D4">
        <w:t>-1</w:t>
      </w:r>
      <w:r w:rsidR="008373D4" w:rsidRPr="008373D4">
        <w:t>3</w:t>
      </w:r>
      <w:r w:rsidRPr="008373D4">
        <w:t>/16 inch (7</w:t>
      </w:r>
      <w:r w:rsidR="008373D4" w:rsidRPr="008373D4">
        <w:t>2</w:t>
      </w:r>
      <w:r w:rsidRPr="008373D4">
        <w:t xml:space="preserve"> mm)</w:t>
      </w:r>
    </w:p>
    <w:p w14:paraId="6FEEB46D" w14:textId="00540997" w:rsidR="001D5F3F" w:rsidRDefault="00D7386D" w:rsidP="00DE71E8">
      <w:pPr>
        <w:pStyle w:val="Heading4"/>
      </w:pPr>
      <w:r>
        <w:t>Sash</w:t>
      </w:r>
      <w:r w:rsidR="001D5F3F">
        <w:t xml:space="preserve">: </w:t>
      </w:r>
    </w:p>
    <w:p w14:paraId="2AE79429" w14:textId="77777777" w:rsidR="004616CD" w:rsidRPr="005C104A" w:rsidRDefault="004616CD" w:rsidP="00DE71E8">
      <w:pPr>
        <w:pStyle w:val="Heading5"/>
      </w:pPr>
      <w:r w:rsidRPr="005C104A">
        <w:t xml:space="preserve">Single lite. </w:t>
      </w:r>
    </w:p>
    <w:p w14:paraId="112BA9A3" w14:textId="77777777" w:rsidR="004616CD" w:rsidRPr="008D487B" w:rsidRDefault="004616CD" w:rsidP="00E47D91">
      <w:pPr>
        <w:pStyle w:val="SpecifierNote"/>
      </w:pPr>
      <w:r w:rsidRPr="008D487B">
        <w:t xml:space="preserve">NOTE: </w:t>
      </w:r>
      <w:r w:rsidRPr="008D487B">
        <w:tab/>
        <w:t xml:space="preserve">Single lite </w:t>
      </w:r>
      <w:r>
        <w:t>above</w:t>
      </w:r>
      <w:r w:rsidRPr="008D487B">
        <w:t xml:space="preserve"> is standard; other options below may require an upcharge.</w:t>
      </w:r>
    </w:p>
    <w:p w14:paraId="2BD8B388" w14:textId="5C74E4F6" w:rsidR="005D114F" w:rsidRDefault="005D114F" w:rsidP="00DE71E8">
      <w:pPr>
        <w:pStyle w:val="Heading5"/>
      </w:pPr>
      <w:r>
        <w:t>[</w:t>
      </w:r>
      <w:r w:rsidRPr="00D06BB0">
        <w:t xml:space="preserve"> </w:t>
      </w:r>
      <w:r w:rsidRPr="00CA195A">
        <w:t>Horizontal mullion(s) at specified height(s) from the bottom of the</w:t>
      </w:r>
      <w:r w:rsidR="008373D4">
        <w:t xml:space="preserve"> tilt turn</w:t>
      </w:r>
      <w:r w:rsidRPr="00CA195A">
        <w:t xml:space="preserve"> panel</w:t>
      </w:r>
      <w:r w:rsidRPr="000473BC">
        <w:rPr>
          <w:b/>
        </w:rPr>
        <w:t xml:space="preserve">. </w:t>
      </w:r>
      <w:r>
        <w:t xml:space="preserve">]  </w:t>
      </w:r>
    </w:p>
    <w:p w14:paraId="70C99D7E" w14:textId="38D017A0" w:rsidR="005D114F" w:rsidRDefault="005D114F" w:rsidP="00DE71E8">
      <w:pPr>
        <w:pStyle w:val="Heading5"/>
      </w:pPr>
      <w:r>
        <w:t>[</w:t>
      </w:r>
      <w:r w:rsidRPr="00D06BB0">
        <w:t xml:space="preserve"> </w:t>
      </w:r>
      <w:r w:rsidRPr="00CA195A">
        <w:t xml:space="preserve">Simulated divided lites in pattern as </w:t>
      </w:r>
      <w:r w:rsidR="00945FB2" w:rsidRPr="00CA195A">
        <w:t>indicated</w:t>
      </w:r>
      <w:r w:rsidRPr="00CA195A">
        <w:t xml:space="preserve"> on </w:t>
      </w:r>
      <w:r w:rsidR="00B550A8" w:rsidRPr="00CA195A">
        <w:t>D</w:t>
      </w:r>
      <w:r w:rsidRPr="00CA195A">
        <w:t>rawings.</w:t>
      </w:r>
      <w:r w:rsidRPr="000473BC">
        <w:rPr>
          <w:b/>
        </w:rPr>
        <w:t xml:space="preserve"> </w:t>
      </w:r>
      <w:r>
        <w:t>]</w:t>
      </w:r>
    </w:p>
    <w:p w14:paraId="61AAB0E9" w14:textId="6E6F9CCC" w:rsidR="008373D4" w:rsidRDefault="00613361" w:rsidP="00DE71E8">
      <w:pPr>
        <w:pStyle w:val="Heading4"/>
      </w:pPr>
      <w:r>
        <w:t>Panels:</w:t>
      </w:r>
    </w:p>
    <w:p w14:paraId="6E52CF2C" w14:textId="170847D0" w:rsidR="00613361" w:rsidRDefault="00613361" w:rsidP="00613361">
      <w:pPr>
        <w:pStyle w:val="Heading5"/>
      </w:pPr>
      <w:r>
        <w:t xml:space="preserve">Wood: quadruple laminated cross-grained solid premium wood beams with mortise and tenon, glued and pinned corners. </w:t>
      </w:r>
      <w:r w:rsidRPr="00452DBA">
        <w:t xml:space="preserve">Veneered wood </w:t>
      </w:r>
      <w:proofErr w:type="gramStart"/>
      <w:r w:rsidRPr="00452DBA">
        <w:t>not</w:t>
      </w:r>
      <w:proofErr w:type="gramEnd"/>
      <w:r w:rsidRPr="00452DBA">
        <w:t xml:space="preserve"> acceptable.</w:t>
      </w:r>
    </w:p>
    <w:p w14:paraId="3FCD3552" w14:textId="7FB3573B" w:rsidR="00613361" w:rsidRDefault="00613361" w:rsidP="00613361">
      <w:pPr>
        <w:pStyle w:val="Heading5"/>
      </w:pPr>
      <w:r>
        <w:t>Aluminum cladding on exterior attached to interior wood with thermal isolating polyamide connectors using the back-ventilated rainscreen principle.</w:t>
      </w:r>
    </w:p>
    <w:p w14:paraId="4467849E" w14:textId="4F314C41" w:rsidR="00613361" w:rsidRDefault="00613361" w:rsidP="00613361">
      <w:pPr>
        <w:pStyle w:val="Heading5"/>
      </w:pPr>
      <w:r>
        <w:t>Black anodized aluminum astragal and spline.</w:t>
      </w:r>
    </w:p>
    <w:p w14:paraId="159A9BC0" w14:textId="03CAF372" w:rsidR="00EF7404" w:rsidRDefault="00EF7404" w:rsidP="00DE71E8">
      <w:pPr>
        <w:pStyle w:val="Heading4"/>
      </w:pPr>
      <w:r>
        <w:t xml:space="preserve">Aluminum </w:t>
      </w:r>
      <w:r w:rsidR="00613361">
        <w:t xml:space="preserve">Cladding and Frame </w:t>
      </w:r>
      <w:r>
        <w:t>Extrusion:</w:t>
      </w:r>
      <w:r>
        <w:tab/>
      </w:r>
    </w:p>
    <w:p w14:paraId="6755C30E" w14:textId="77777777" w:rsidR="00EF7404" w:rsidRDefault="00EF7404" w:rsidP="00DE71E8">
      <w:pPr>
        <w:pStyle w:val="Heading5"/>
      </w:pPr>
      <w:r>
        <w:t>Alloy:</w:t>
      </w:r>
      <w:r>
        <w:tab/>
        <w:t xml:space="preserve">AIMgSi0.5; 6063-T5 (F-22 - European standard) </w:t>
      </w:r>
    </w:p>
    <w:p w14:paraId="6028D3AA" w14:textId="77777777" w:rsidR="00EF7404" w:rsidRDefault="00EF7404" w:rsidP="00DE71E8">
      <w:pPr>
        <w:pStyle w:val="Heading5"/>
      </w:pPr>
      <w:r>
        <w:t xml:space="preserve">Thickness: </w:t>
      </w:r>
      <w:r>
        <w:tab/>
        <w:t xml:space="preserve">0.078 inch (2.0 mm) nominal </w:t>
      </w:r>
    </w:p>
    <w:p w14:paraId="62F63558" w14:textId="77777777" w:rsidR="0067563C" w:rsidRDefault="00EF7404" w:rsidP="0067563C">
      <w:pPr>
        <w:pStyle w:val="Heading5"/>
        <w:spacing w:before="60"/>
      </w:pPr>
      <w:r w:rsidRPr="006A5ACC">
        <w:t>Thermal Break:</w:t>
      </w:r>
      <w:r w:rsidRPr="006A5ACC">
        <w:tab/>
        <w:t xml:space="preserve">7/8 inch (22 mm) wide polyamide plastic </w:t>
      </w:r>
      <w:r w:rsidR="0067563C">
        <w:t xml:space="preserve">                     </w:t>
      </w:r>
    </w:p>
    <w:p w14:paraId="194D09F6" w14:textId="4C302872" w:rsidR="00EF7404" w:rsidRPr="006A5ACC" w:rsidRDefault="0067563C" w:rsidP="0067563C">
      <w:pPr>
        <w:pStyle w:val="Heading5"/>
        <w:numPr>
          <w:ilvl w:val="0"/>
          <w:numId w:val="0"/>
        </w:numPr>
        <w:spacing w:before="60"/>
        <w:ind w:left="1512"/>
      </w:pPr>
      <w:r>
        <w:t xml:space="preserve">                                                                </w:t>
      </w:r>
      <w:r w:rsidR="00EF7404" w:rsidRPr="006A5ACC">
        <w:t>reinforced with glass fibers.</w:t>
      </w:r>
    </w:p>
    <w:p w14:paraId="5442D8BD" w14:textId="5D6AC403" w:rsidR="003E3C7E" w:rsidRDefault="003E3C7E" w:rsidP="00DE71E8">
      <w:pPr>
        <w:pStyle w:val="Heading4"/>
      </w:pPr>
      <w:r w:rsidRPr="001D5F3F">
        <w:t>Aluminum Finish:</w:t>
      </w:r>
    </w:p>
    <w:p w14:paraId="2DD167F3" w14:textId="1BEA17AF" w:rsidR="006C4409" w:rsidRDefault="006C4409" w:rsidP="00E47D91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</w:t>
      </w:r>
      <w:r w:rsidR="00613361">
        <w:t>,</w:t>
      </w:r>
      <w:r w:rsidR="00424ED2">
        <w:t xml:space="preserve">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1B192EC0" w14:textId="4C9FD15E" w:rsidR="003E3C7E" w:rsidRDefault="003E3C7E" w:rsidP="00DE71E8">
      <w:pPr>
        <w:pStyle w:val="Heading5"/>
      </w:pPr>
      <w:r>
        <w:t>Anodized (AAMA 611):</w:t>
      </w:r>
      <w:r>
        <w:tab/>
      </w:r>
      <w:r w:rsidR="001400E2">
        <w:t xml:space="preserve">[ </w:t>
      </w:r>
      <w:r w:rsidRPr="001400E2">
        <w:rPr>
          <w:b/>
          <w:bCs/>
        </w:rPr>
        <w:t>Clear</w:t>
      </w:r>
      <w:r w:rsidR="006C4409">
        <w:t xml:space="preserve"> </w:t>
      </w:r>
      <w:r w:rsidR="001400E2">
        <w:t>]</w:t>
      </w:r>
      <w:r w:rsidR="00DE2E74">
        <w:t xml:space="preserve"> [ </w:t>
      </w:r>
      <w:r w:rsidR="00DE2E74" w:rsidRPr="00DE2E74">
        <w:rPr>
          <w:b/>
          <w:bCs/>
        </w:rPr>
        <w:t>Dark Bronze</w:t>
      </w:r>
      <w:r w:rsidR="00DE2E74">
        <w:t xml:space="preserve"> ] </w:t>
      </w:r>
      <w:r w:rsidR="00613361">
        <w:t xml:space="preserve">[ </w:t>
      </w:r>
      <w:r w:rsidR="00613361" w:rsidRPr="00613361">
        <w:rPr>
          <w:b/>
          <w:bCs/>
        </w:rPr>
        <w:t>Black</w:t>
      </w:r>
      <w:r w:rsidR="00613361">
        <w:t xml:space="preserve"> ] </w:t>
      </w:r>
    </w:p>
    <w:p w14:paraId="612FDD73" w14:textId="77777777" w:rsidR="00205836" w:rsidRDefault="00205836" w:rsidP="00DE71E8">
      <w:pPr>
        <w:pStyle w:val="Heading5"/>
      </w:pPr>
      <w:r w:rsidRPr="008D487B">
        <w:t>Powder Coat (AAMA 2604):</w:t>
      </w:r>
      <w:r w:rsidRPr="008D487B">
        <w:tab/>
      </w:r>
    </w:p>
    <w:p w14:paraId="044F6D88" w14:textId="7D66BA18" w:rsidR="00205836" w:rsidRDefault="00205836" w:rsidP="00DE71E8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>powder c</w:t>
      </w:r>
      <w:r w:rsidR="00DE2E74">
        <w:softHyphen/>
      </w:r>
      <w:r>
        <w:t>oating finish chart from</w:t>
      </w:r>
      <w:r w:rsidR="00613361">
        <w:t>:</w:t>
      </w:r>
      <w:r>
        <w:t xml:space="preserve"> </w:t>
      </w:r>
    </w:p>
    <w:p w14:paraId="7629AB55" w14:textId="77777777" w:rsidR="00205836" w:rsidRDefault="00205836" w:rsidP="00DE71E8">
      <w:pPr>
        <w:pStyle w:val="Heading7"/>
      </w:pPr>
      <w:r w:rsidRPr="008D487B">
        <w:t xml:space="preserve">[ </w:t>
      </w:r>
      <w:r w:rsidRPr="00CA195A">
        <w:t>manufacturer's standard selection of 50 colors - matte</w:t>
      </w:r>
      <w:r w:rsidRPr="00C815CF">
        <w:rPr>
          <w:b/>
        </w:rPr>
        <w:t>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379ECD2C" w14:textId="77777777" w:rsidR="00205836" w:rsidRDefault="00205836" w:rsidP="00DE71E8">
      <w:pPr>
        <w:pStyle w:val="Heading7"/>
      </w:pPr>
      <w:r w:rsidRPr="008D487B">
        <w:t xml:space="preserve">[ </w:t>
      </w:r>
      <w:r w:rsidRPr="00CA195A">
        <w:t>manufacturer's full RAL selection</w:t>
      </w:r>
      <w:r w:rsidRPr="00C815CF">
        <w:rPr>
          <w:b/>
        </w:rPr>
        <w:t>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6231DD09" w14:textId="77777777" w:rsidR="00205836" w:rsidRDefault="00205836" w:rsidP="00DE71E8">
      <w:pPr>
        <w:pStyle w:val="Heading7"/>
        <w:numPr>
          <w:ilvl w:val="0"/>
          <w:numId w:val="0"/>
        </w:numPr>
        <w:ind w:left="2520"/>
      </w:pPr>
      <w:proofErr w:type="spellStart"/>
      <w:r>
        <w:t>i</w:t>
      </w:r>
      <w:proofErr w:type="spellEnd"/>
      <w:r>
        <w:t>.</w:t>
      </w:r>
      <w:r>
        <w:tab/>
        <w:t xml:space="preserve">[ </w:t>
      </w:r>
      <w:r w:rsidRPr="00CA195A">
        <w:t>High Gloss</w:t>
      </w:r>
      <w:r w:rsidRPr="008D487B">
        <w:t xml:space="preserve"> ]</w:t>
      </w:r>
    </w:p>
    <w:p w14:paraId="2DF98A1F" w14:textId="77777777" w:rsidR="00205836" w:rsidRPr="00440BEB" w:rsidRDefault="00205836" w:rsidP="00205836">
      <w:pPr>
        <w:ind w:left="2880" w:hanging="360"/>
      </w:pPr>
      <w:r>
        <w:t>ii.</w:t>
      </w:r>
      <w:r>
        <w:tab/>
      </w:r>
      <w:r w:rsidRPr="008D487B">
        <w:t>[</w:t>
      </w:r>
      <w:r w:rsidRPr="00CA195A">
        <w:rPr>
          <w:bCs/>
        </w:rPr>
        <w:t xml:space="preserve"> Matte</w:t>
      </w:r>
      <w:r w:rsidRPr="008D487B">
        <w:t xml:space="preserve"> ]</w:t>
      </w:r>
    </w:p>
    <w:p w14:paraId="593497A9" w14:textId="77777777" w:rsidR="00205836" w:rsidRDefault="00205836" w:rsidP="00DE71E8">
      <w:pPr>
        <w:pStyle w:val="Heading7"/>
      </w:pPr>
      <w:r>
        <w:t xml:space="preserve">[ </w:t>
      </w:r>
      <w:r w:rsidRPr="00CA195A">
        <w:t>custom finish</w:t>
      </w:r>
      <w:r w:rsidRPr="00C815CF">
        <w:rPr>
          <w:b/>
        </w:rPr>
        <w:t>.</w:t>
      </w:r>
      <w:r>
        <w:rPr>
          <w:b/>
        </w:rPr>
        <w:t xml:space="preserve"> </w:t>
      </w:r>
      <w:r>
        <w:t>]</w:t>
      </w:r>
    </w:p>
    <w:p w14:paraId="25279438" w14:textId="77777777" w:rsidR="00407848" w:rsidRDefault="00396B5B" w:rsidP="00DE71E8">
      <w:pPr>
        <w:pStyle w:val="Heading4"/>
      </w:pPr>
      <w:r w:rsidRPr="00452DBA">
        <w:t>Wood</w:t>
      </w:r>
      <w:r w:rsidR="00613361">
        <w:t xml:space="preserve"> </w:t>
      </w:r>
    </w:p>
    <w:p w14:paraId="3AF9EB19" w14:textId="2C7BD1AD" w:rsidR="00ED6999" w:rsidRPr="00810649" w:rsidRDefault="00ED6999" w:rsidP="00407848">
      <w:pPr>
        <w:pStyle w:val="Heading5"/>
      </w:pPr>
      <w:r w:rsidRPr="00810649">
        <w:t>Species:</w:t>
      </w:r>
      <w:r w:rsidRPr="00810649">
        <w:tab/>
      </w:r>
    </w:p>
    <w:p w14:paraId="20BCFF1E" w14:textId="358EA34E" w:rsidR="00ED6999" w:rsidRPr="00810649" w:rsidRDefault="00ED6999" w:rsidP="00DE71E8">
      <w:pPr>
        <w:pStyle w:val="Heading6"/>
      </w:pPr>
      <w:r w:rsidRPr="00810649">
        <w:t>[</w:t>
      </w:r>
      <w:r w:rsidR="00194432" w:rsidRPr="00810649">
        <w:t xml:space="preserve"> Sapeli Mahogany</w:t>
      </w:r>
      <w:r w:rsidR="00194432" w:rsidRPr="00810649">
        <w:rPr>
          <w:b/>
        </w:rPr>
        <w:t xml:space="preserve"> </w:t>
      </w:r>
      <w:r w:rsidRPr="00810649">
        <w:t xml:space="preserve">] </w:t>
      </w:r>
    </w:p>
    <w:p w14:paraId="3FB086AD" w14:textId="6151C53F" w:rsidR="00ED6999" w:rsidRPr="00810649" w:rsidRDefault="00ED6999" w:rsidP="00B75B54">
      <w:pPr>
        <w:pStyle w:val="Heading6"/>
      </w:pPr>
      <w:r w:rsidRPr="00810649">
        <w:t xml:space="preserve">[ European Pine ] </w:t>
      </w:r>
    </w:p>
    <w:p w14:paraId="722B6DCA" w14:textId="231572E7" w:rsidR="00ED6999" w:rsidRPr="00810649" w:rsidRDefault="00ED6999" w:rsidP="00DE71E8">
      <w:pPr>
        <w:pStyle w:val="Heading6"/>
      </w:pPr>
      <w:r w:rsidRPr="00810649">
        <w:t xml:space="preserve">[ </w:t>
      </w:r>
      <w:r w:rsidR="00194432" w:rsidRPr="00810649">
        <w:t>Meranti</w:t>
      </w:r>
      <w:r w:rsidRPr="00810649">
        <w:t xml:space="preserve"> ] </w:t>
      </w:r>
    </w:p>
    <w:p w14:paraId="6D1B0D45" w14:textId="3539CE5A" w:rsidR="00ED6999" w:rsidRPr="00810649" w:rsidRDefault="00ED6999" w:rsidP="008C3956">
      <w:pPr>
        <w:pStyle w:val="Heading6"/>
      </w:pPr>
      <w:r w:rsidRPr="00810649">
        <w:t xml:space="preserve">[ </w:t>
      </w:r>
      <w:r w:rsidR="00B75B54">
        <w:t>Red Grandis</w:t>
      </w:r>
      <w:r w:rsidRPr="00810649">
        <w:t xml:space="preserve"> ] </w:t>
      </w:r>
    </w:p>
    <w:p w14:paraId="41D8F020" w14:textId="43AC4420" w:rsidR="00ED6999" w:rsidRPr="00810649" w:rsidRDefault="00ED6999" w:rsidP="00E47D91">
      <w:pPr>
        <w:pStyle w:val="SpecifierNote"/>
      </w:pPr>
      <w:r w:rsidRPr="00810649">
        <w:t>NOTE:</w:t>
      </w:r>
      <w:r w:rsidRPr="00810649">
        <w:tab/>
      </w:r>
      <w:r w:rsidR="002446CA">
        <w:t xml:space="preserve">Below </w:t>
      </w:r>
      <w:r w:rsidR="00452DBA">
        <w:t>are wood</w:t>
      </w:r>
      <w:r w:rsidR="002446CA">
        <w:t xml:space="preserve"> </w:t>
      </w:r>
      <w:r w:rsidR="00C4293E">
        <w:t xml:space="preserve">options </w:t>
      </w:r>
      <w:r w:rsidRPr="00810649">
        <w:t>for interior application only.</w:t>
      </w:r>
    </w:p>
    <w:p w14:paraId="3A80D05F" w14:textId="1C6F82E1" w:rsidR="00ED6999" w:rsidRPr="00810649" w:rsidRDefault="00ED6999" w:rsidP="00DE71E8">
      <w:pPr>
        <w:pStyle w:val="Heading6"/>
      </w:pPr>
      <w:r w:rsidRPr="00810649">
        <w:t xml:space="preserve">[ </w:t>
      </w:r>
      <w:r w:rsidR="00B75B54">
        <w:t>Western Hemlock</w:t>
      </w:r>
      <w:r w:rsidRPr="00810649">
        <w:t xml:space="preserve"> ] </w:t>
      </w:r>
    </w:p>
    <w:p w14:paraId="605063FB" w14:textId="533A03E6" w:rsidR="002446CA" w:rsidRDefault="002446CA" w:rsidP="00DE71E8">
      <w:pPr>
        <w:pStyle w:val="Heading6"/>
      </w:pPr>
      <w:r>
        <w:t>[ European Oak ]</w:t>
      </w:r>
    </w:p>
    <w:p w14:paraId="7AC690B1" w14:textId="0198DC84" w:rsidR="00ED6999" w:rsidRPr="00810649" w:rsidRDefault="00ED6999" w:rsidP="00DE71E8">
      <w:pPr>
        <w:pStyle w:val="Heading6"/>
      </w:pPr>
      <w:r w:rsidRPr="00810649">
        <w:t xml:space="preserve">[ </w:t>
      </w:r>
      <w:r w:rsidRPr="00810649">
        <w:rPr>
          <w:bCs/>
        </w:rPr>
        <w:t>Maple</w:t>
      </w:r>
      <w:r w:rsidRPr="00810649">
        <w:t xml:space="preserve"> ] </w:t>
      </w:r>
    </w:p>
    <w:p w14:paraId="2EA9E1BE" w14:textId="77777777" w:rsidR="00ED6999" w:rsidRPr="00810649" w:rsidRDefault="00ED6999" w:rsidP="00DE71E8">
      <w:pPr>
        <w:pStyle w:val="Heading6"/>
      </w:pPr>
      <w:r w:rsidRPr="00810649">
        <w:t xml:space="preserve">[ Cherry ] </w:t>
      </w:r>
    </w:p>
    <w:p w14:paraId="14F111D0" w14:textId="77777777" w:rsidR="00684DFA" w:rsidRDefault="00684DFA" w:rsidP="00DE71E8">
      <w:pPr>
        <w:pStyle w:val="Heading5"/>
      </w:pPr>
      <w:r>
        <w:t xml:space="preserve">Wood Finish:  Provide factory water-based, open pore [ </w:t>
      </w:r>
      <w:r w:rsidRPr="00281406">
        <w:rPr>
          <w:b/>
        </w:rPr>
        <w:t>clear sanding sealer for stain</w:t>
      </w:r>
      <w:r>
        <w:t xml:space="preserve"> ] [ </w:t>
      </w:r>
      <w:r>
        <w:rPr>
          <w:b/>
        </w:rPr>
        <w:t>base coat applied for paint</w:t>
      </w:r>
      <w:r w:rsidRPr="00281406">
        <w:rPr>
          <w:b/>
        </w:rPr>
        <w:t xml:space="preserve"> </w:t>
      </w:r>
      <w:r>
        <w:t xml:space="preserve">] with one additional clear coat; </w:t>
      </w:r>
      <w:r w:rsidRPr="00F76549">
        <w:t>See Section 09 90 00</w:t>
      </w:r>
      <w:r>
        <w:t xml:space="preserve"> for field finish. </w:t>
      </w:r>
    </w:p>
    <w:p w14:paraId="671CD059" w14:textId="77777777" w:rsidR="004333E0" w:rsidRDefault="004333E0" w:rsidP="00E47D91">
      <w:pPr>
        <w:pStyle w:val="SpecifierNote"/>
      </w:pPr>
      <w:r>
        <w:t>NOTE:</w:t>
      </w:r>
      <w:r>
        <w:tab/>
      </w:r>
      <w:r w:rsidRPr="00F76549">
        <w:t xml:space="preserve">Before installation, </w:t>
      </w:r>
      <w:proofErr w:type="gramStart"/>
      <w:r>
        <w:t>field</w:t>
      </w:r>
      <w:proofErr w:type="gramEnd"/>
      <w:r>
        <w:t xml:space="preserve"> finish wood</w:t>
      </w:r>
      <w:r w:rsidRPr="00F76549">
        <w:t xml:space="preserve"> with </w:t>
      </w:r>
      <w:r>
        <w:t>a minimum two coats for final protective</w:t>
      </w:r>
      <w:r w:rsidRPr="00F76549">
        <w:t xml:space="preserve"> finish.</w:t>
      </w:r>
    </w:p>
    <w:p w14:paraId="38CA8D0A" w14:textId="77777777" w:rsidR="00205836" w:rsidRDefault="00205836" w:rsidP="00205836">
      <w:pPr>
        <w:pStyle w:val="Heading3"/>
        <w:numPr>
          <w:ilvl w:val="2"/>
          <w:numId w:val="1"/>
        </w:numPr>
      </w:pPr>
      <w:r>
        <w:t xml:space="preserve">Glass and Glazing: </w:t>
      </w:r>
    </w:p>
    <w:p w14:paraId="4913BC59" w14:textId="7162B9EA" w:rsidR="00205836" w:rsidRDefault="00205836" w:rsidP="00DE71E8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 and CPSC 16CFR 1201</w:t>
      </w:r>
      <w:r>
        <w:t>.</w:t>
      </w:r>
    </w:p>
    <w:p w14:paraId="1DF18D5A" w14:textId="77777777" w:rsidR="00205836" w:rsidRDefault="00205836" w:rsidP="00E47D91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56C874A2" w14:textId="77777777" w:rsidR="00205836" w:rsidRDefault="00205836" w:rsidP="00DE71E8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 in [ </w:t>
      </w:r>
      <w:r w:rsidRPr="002433DD">
        <w:rPr>
          <w:b/>
        </w:rPr>
        <w:t xml:space="preserve">double </w:t>
      </w:r>
      <w:r>
        <w:t xml:space="preserve">] [ </w:t>
      </w:r>
      <w:r w:rsidRPr="002433DD">
        <w:rPr>
          <w:b/>
        </w:rPr>
        <w:t xml:space="preserve">triple </w:t>
      </w:r>
      <w:r>
        <w:t xml:space="preserve">]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5221987B" w14:textId="69664F64" w:rsidR="00205836" w:rsidRDefault="00205836" w:rsidP="00085DA5">
      <w:pPr>
        <w:pStyle w:val="SpecifierNote"/>
      </w:pPr>
      <w:bookmarkStart w:id="0" w:name="_Hlk37353108"/>
      <w:r>
        <w:t xml:space="preserve">NOTE: </w:t>
      </w:r>
      <w:r>
        <w:tab/>
        <w:t>Select and edit glass type(s) to meet building code, wind</w:t>
      </w:r>
      <w:r w:rsidR="00434FAA">
        <w:t xml:space="preserve"> </w:t>
      </w:r>
      <w:r>
        <w:t>load design,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6DE39713" w14:textId="77777777" w:rsidR="00205836" w:rsidRDefault="00205836" w:rsidP="00E47D91">
      <w:pPr>
        <w:pStyle w:val="SpecifierNote"/>
      </w:pPr>
      <w:r>
        <w:tab/>
        <w:t>Custom layouts with horizontal mullions, simulated divided lites, inserts, and high bottom rails are possible.</w:t>
      </w:r>
    </w:p>
    <w:p w14:paraId="4F279F6D" w14:textId="30D1AAC6" w:rsidR="00205836" w:rsidRDefault="00205836" w:rsidP="00E47D91">
      <w:pPr>
        <w:pStyle w:val="SpecifierNote"/>
      </w:pPr>
      <w:r>
        <w:tab/>
        <w:t xml:space="preserve">Contact NanaWall for </w:t>
      </w:r>
      <w:r w:rsidR="00434FAA">
        <w:t>the availability</w:t>
      </w:r>
      <w:r>
        <w:t xml:space="preserve"> of other commercial glass types.</w:t>
      </w:r>
    </w:p>
    <w:bookmarkEnd w:id="0"/>
    <w:p w14:paraId="3E1BE540" w14:textId="77777777" w:rsidR="00205836" w:rsidRDefault="00205836" w:rsidP="00DE71E8">
      <w:pPr>
        <w:pStyle w:val="Heading5"/>
        <w:numPr>
          <w:ilvl w:val="4"/>
          <w:numId w:val="5"/>
        </w:numPr>
      </w:pPr>
      <w:r>
        <w:t>Insulated Glass Unit (IGU) Lites:</w:t>
      </w:r>
      <w:r>
        <w:tab/>
      </w:r>
    </w:p>
    <w:p w14:paraId="3DE888D6" w14:textId="77777777" w:rsidR="00434FAA" w:rsidRPr="00434FAA" w:rsidRDefault="00205836" w:rsidP="00DE71E8">
      <w:pPr>
        <w:pStyle w:val="Heading6"/>
      </w:pPr>
      <w:r w:rsidRPr="00434FAA">
        <w:t>Double IGU:</w:t>
      </w:r>
      <w:r w:rsidR="001D7F57" w:rsidRPr="00434FAA">
        <w:t xml:space="preserve">  </w:t>
      </w:r>
    </w:p>
    <w:p w14:paraId="4F369B1F" w14:textId="110E2A33" w:rsidR="00205836" w:rsidRPr="00434FAA" w:rsidRDefault="00434FAA" w:rsidP="00434FAA">
      <w:pPr>
        <w:pStyle w:val="Heading7"/>
      </w:pPr>
      <w:r w:rsidRPr="00434FAA">
        <w:t>Min. 15/16 inch (24 mm) – 1-1/4 inch (32 mm) thick.</w:t>
      </w:r>
    </w:p>
    <w:p w14:paraId="23FE3CEB" w14:textId="789127D5" w:rsidR="00434FAA" w:rsidRPr="00434FAA" w:rsidRDefault="00434FAA" w:rsidP="00434FAA">
      <w:pPr>
        <w:pStyle w:val="Heading7"/>
      </w:pPr>
      <w:r w:rsidRPr="00434FAA">
        <w:t xml:space="preserve">1-1/8 inch (28 mm) thick. </w:t>
      </w:r>
    </w:p>
    <w:p w14:paraId="10AEF42D" w14:textId="77777777" w:rsidR="00434FAA" w:rsidRPr="00434FAA" w:rsidRDefault="00205836" w:rsidP="00DE71E8">
      <w:pPr>
        <w:pStyle w:val="Heading6"/>
      </w:pPr>
      <w:r w:rsidRPr="00434FAA">
        <w:t>Triple IGU:</w:t>
      </w:r>
      <w:r w:rsidR="001D7F57" w:rsidRPr="00434FAA">
        <w:t xml:space="preserve">     </w:t>
      </w:r>
    </w:p>
    <w:p w14:paraId="2FF9541A" w14:textId="212E5AE7" w:rsidR="00205836" w:rsidRPr="00434FAA" w:rsidRDefault="00434FAA" w:rsidP="00434FAA">
      <w:pPr>
        <w:pStyle w:val="Heading7"/>
      </w:pPr>
      <w:r>
        <w:t xml:space="preserve">Min. </w:t>
      </w:r>
      <w:r w:rsidR="00205836" w:rsidRPr="00434FAA">
        <w:t xml:space="preserve">1-1/4 inch (32 mm) </w:t>
      </w:r>
      <w:r>
        <w:t xml:space="preserve">– 1-3/4 inch (45 mm) </w:t>
      </w:r>
      <w:r w:rsidR="00205836" w:rsidRPr="00434FAA">
        <w:t xml:space="preserve">thick. </w:t>
      </w:r>
    </w:p>
    <w:p w14:paraId="5517A728" w14:textId="53EB4D0B" w:rsidR="00205836" w:rsidRDefault="00205836" w:rsidP="00DE71E8">
      <w:pPr>
        <w:pStyle w:val="Heading5"/>
      </w:pPr>
      <w:r>
        <w:t xml:space="preserve">IGU Fill: </w:t>
      </w:r>
      <w:r>
        <w:tab/>
      </w:r>
      <w:r>
        <w:tab/>
      </w:r>
    </w:p>
    <w:p w14:paraId="07749A01" w14:textId="77777777" w:rsidR="00205836" w:rsidRDefault="00205836" w:rsidP="00DE71E8">
      <w:pPr>
        <w:pStyle w:val="Heading6"/>
      </w:pPr>
      <w:r>
        <w:t xml:space="preserve">[ </w:t>
      </w:r>
      <w:r w:rsidRPr="001D7F57">
        <w:rPr>
          <w:bCs/>
        </w:rPr>
        <w:t>Low-E</w:t>
      </w:r>
      <w:r>
        <w:t xml:space="preserve"> ] </w:t>
      </w:r>
    </w:p>
    <w:p w14:paraId="1F44BE21" w14:textId="77777777" w:rsidR="00205836" w:rsidRDefault="00205836" w:rsidP="00DE71E8">
      <w:pPr>
        <w:pStyle w:val="Heading6"/>
      </w:pPr>
      <w:r>
        <w:t xml:space="preserve">[ </w:t>
      </w:r>
      <w:r w:rsidRPr="001D7F57">
        <w:t>Argon filled</w:t>
      </w:r>
      <w:r>
        <w:t xml:space="preserve"> ] </w:t>
      </w:r>
    </w:p>
    <w:p w14:paraId="36DC1182" w14:textId="04E55FF2" w:rsidR="00205836" w:rsidRPr="00234CE2" w:rsidRDefault="00205836" w:rsidP="00AB6BCA">
      <w:pPr>
        <w:pStyle w:val="Heading6"/>
      </w:pPr>
      <w:r>
        <w:t xml:space="preserve">[ </w:t>
      </w:r>
      <w:r w:rsidRPr="001D7F57">
        <w:t>Air filled</w:t>
      </w:r>
      <w:r>
        <w:t xml:space="preserve"> ]  </w:t>
      </w:r>
    </w:p>
    <w:p w14:paraId="2169A1B1" w14:textId="5FDD3AD5" w:rsidR="00205836" w:rsidRDefault="00205836" w:rsidP="00DE71E8">
      <w:pPr>
        <w:pStyle w:val="Heading5"/>
      </w:pPr>
      <w:r>
        <w:t>Glass Lite Type:</w:t>
      </w:r>
      <w:r>
        <w:tab/>
      </w:r>
    </w:p>
    <w:p w14:paraId="6C6CD9B1" w14:textId="69C9AAC4" w:rsidR="00205836" w:rsidRPr="001C2942" w:rsidRDefault="00205836" w:rsidP="00DE71E8">
      <w:pPr>
        <w:pStyle w:val="Heading6"/>
      </w:pPr>
      <w:r>
        <w:t>Standard</w:t>
      </w:r>
      <w:r w:rsidR="00C4293E">
        <w:t xml:space="preserve"> </w:t>
      </w:r>
    </w:p>
    <w:p w14:paraId="26E845B3" w14:textId="77777777" w:rsidR="00205836" w:rsidRPr="001D5F3F" w:rsidRDefault="00205836" w:rsidP="00E47D91">
      <w:pPr>
        <w:pStyle w:val="SpecifierNote"/>
      </w:pPr>
      <w:r>
        <w:t>NOTE:</w:t>
      </w:r>
      <w:r>
        <w:tab/>
        <w:t>Items below are options and may require an upcharge.</w:t>
      </w:r>
    </w:p>
    <w:p w14:paraId="37C6BB2B" w14:textId="221C477C" w:rsidR="00205836" w:rsidRPr="001C2942" w:rsidRDefault="00205836" w:rsidP="00DE71E8">
      <w:pPr>
        <w:pStyle w:val="Heading6"/>
      </w:pPr>
      <w:r>
        <w:t xml:space="preserve">[ </w:t>
      </w:r>
      <w:r w:rsidRPr="001D7F57">
        <w:t>Low iron</w:t>
      </w:r>
      <w:r w:rsidRPr="001C2942">
        <w:t xml:space="preserve"> </w:t>
      </w:r>
      <w:r w:rsidR="00C4293E">
        <w:t xml:space="preserve">(Light Transmission (VLT) 91%)  </w:t>
      </w:r>
      <w:r>
        <w:t>]</w:t>
      </w:r>
    </w:p>
    <w:p w14:paraId="5E0743F9" w14:textId="77777777" w:rsidR="00205836" w:rsidRDefault="00205836" w:rsidP="00DE71E8">
      <w:pPr>
        <w:pStyle w:val="Heading6"/>
      </w:pPr>
      <w:r>
        <w:t>[</w:t>
      </w:r>
      <w:r w:rsidRPr="00D83286">
        <w:t xml:space="preserve"> </w:t>
      </w:r>
      <w:r w:rsidRPr="001D7F57">
        <w:t>Solar bronze</w:t>
      </w:r>
      <w:r>
        <w:t xml:space="preserve"> ] </w:t>
      </w:r>
    </w:p>
    <w:p w14:paraId="20A319A4" w14:textId="749A0D29" w:rsidR="00205836" w:rsidRPr="001D5F3F" w:rsidRDefault="00205836" w:rsidP="00DE71E8">
      <w:pPr>
        <w:pStyle w:val="Heading6"/>
      </w:pPr>
      <w:r>
        <w:t xml:space="preserve">[ </w:t>
      </w:r>
      <w:r w:rsidRPr="001D7F57">
        <w:t>Solar gray</w:t>
      </w:r>
      <w:r>
        <w:t xml:space="preserve"> ] </w:t>
      </w:r>
    </w:p>
    <w:p w14:paraId="420DB971" w14:textId="77777777" w:rsidR="001D7F57" w:rsidRDefault="00205836" w:rsidP="00DE71E8">
      <w:pPr>
        <w:pStyle w:val="Heading5"/>
      </w:pPr>
      <w:r w:rsidRPr="006D49E7">
        <w:t>Glass Spacers: Manufacturer’s</w:t>
      </w:r>
      <w:r w:rsidRPr="001D5F3F">
        <w:t xml:space="preserve"> </w:t>
      </w:r>
      <w:r w:rsidRPr="00023E85">
        <w:t>standard</w:t>
      </w:r>
      <w:r>
        <w:t xml:space="preserve"> </w:t>
      </w:r>
    </w:p>
    <w:p w14:paraId="2B24C1C2" w14:textId="0403065D" w:rsidR="001D7F57" w:rsidRPr="001D7F57" w:rsidRDefault="00205836" w:rsidP="00DE71E8">
      <w:pPr>
        <w:pStyle w:val="Heading6"/>
      </w:pPr>
      <w:r w:rsidRPr="001D7F57">
        <w:t xml:space="preserve">[ </w:t>
      </w:r>
      <w:proofErr w:type="gramStart"/>
      <w:r w:rsidR="00AB6BCA">
        <w:t xml:space="preserve">silver </w:t>
      </w:r>
      <w:r w:rsidRPr="001D7F57">
        <w:t>gray</w:t>
      </w:r>
      <w:proofErr w:type="gramEnd"/>
      <w:r w:rsidR="001D7F57" w:rsidRPr="001D7F57">
        <w:t xml:space="preserve"> finish with capillary tubes ]</w:t>
      </w:r>
    </w:p>
    <w:p w14:paraId="2E2CF18E" w14:textId="0127BBB1" w:rsidR="001D7F57" w:rsidRPr="001D7F57" w:rsidRDefault="001D7F57" w:rsidP="00DE71E8">
      <w:pPr>
        <w:pStyle w:val="Heading6"/>
      </w:pPr>
      <w:r w:rsidRPr="001D7F57">
        <w:t xml:space="preserve">[ </w:t>
      </w:r>
      <w:r w:rsidR="00AB6BCA">
        <w:t>black</w:t>
      </w:r>
      <w:r w:rsidRPr="001D7F57">
        <w:t xml:space="preserve"> finish with capillary tubes ]</w:t>
      </w:r>
    </w:p>
    <w:p w14:paraId="409A329A" w14:textId="6BC11A58" w:rsidR="001D7F57" w:rsidRPr="001D7F57" w:rsidRDefault="001D7F57" w:rsidP="00DE71E8">
      <w:pPr>
        <w:pStyle w:val="Heading6"/>
      </w:pPr>
      <w:r w:rsidRPr="001D7F57">
        <w:t xml:space="preserve">[ </w:t>
      </w:r>
      <w:proofErr w:type="gramStart"/>
      <w:r w:rsidR="00AB6BCA">
        <w:t xml:space="preserve">silver </w:t>
      </w:r>
      <w:r w:rsidRPr="001D7F57">
        <w:t>gray</w:t>
      </w:r>
      <w:proofErr w:type="gramEnd"/>
      <w:r w:rsidRPr="001D7F57">
        <w:t xml:space="preserve"> finish without capillary tubes ]</w:t>
      </w:r>
    </w:p>
    <w:p w14:paraId="2C1B59A8" w14:textId="45CE541C" w:rsidR="00205836" w:rsidRPr="001D7F57" w:rsidRDefault="001D7F57" w:rsidP="00DE71E8">
      <w:pPr>
        <w:pStyle w:val="Heading6"/>
      </w:pPr>
      <w:r w:rsidRPr="001D7F57">
        <w:t xml:space="preserve">[ </w:t>
      </w:r>
      <w:r w:rsidR="00AB6BCA">
        <w:t>black</w:t>
      </w:r>
      <w:r w:rsidRPr="001D7F57">
        <w:t xml:space="preserve"> finish without capillary tubes ] </w:t>
      </w:r>
    </w:p>
    <w:p w14:paraId="5F38F2A7" w14:textId="77777777" w:rsidR="004001F4" w:rsidRDefault="00D7386D" w:rsidP="00420151">
      <w:pPr>
        <w:pStyle w:val="Heading3"/>
        <w:tabs>
          <w:tab w:val="left" w:pos="4320"/>
        </w:tabs>
      </w:pPr>
      <w:r w:rsidRPr="00D7386D">
        <w:t>Tilt Turn Hardware</w:t>
      </w:r>
      <w:r>
        <w:t xml:space="preserve">: </w:t>
      </w:r>
    </w:p>
    <w:p w14:paraId="0784C74A" w14:textId="26C1DE84" w:rsidR="00D7386D" w:rsidRDefault="00D7386D" w:rsidP="00DE71E8">
      <w:pPr>
        <w:pStyle w:val="Heading4"/>
      </w:pPr>
      <w:proofErr w:type="gramStart"/>
      <w:r>
        <w:t>M</w:t>
      </w:r>
      <w:r w:rsidRPr="00D7386D">
        <w:t>anufacturer’s</w:t>
      </w:r>
      <w:proofErr w:type="gramEnd"/>
      <w:r w:rsidRPr="00D7386D">
        <w:t xml:space="preserve"> standard cam type multipoint locking mechanism</w:t>
      </w:r>
      <w:r>
        <w:t>.</w:t>
      </w:r>
    </w:p>
    <w:p w14:paraId="343B70D2" w14:textId="511FEDF2" w:rsidR="00D7386D" w:rsidRDefault="00D7386D" w:rsidP="00DE71E8">
      <w:pPr>
        <w:pStyle w:val="Heading5"/>
      </w:pPr>
      <w:r>
        <w:t>C</w:t>
      </w:r>
      <w:r w:rsidRPr="00D7386D">
        <w:t xml:space="preserve">oncealed multipoint locking mechanism </w:t>
      </w:r>
      <w:r>
        <w:t>operated</w:t>
      </w:r>
      <w:r w:rsidRPr="00D7386D">
        <w:t xml:space="preserve"> by a single locking handle</w:t>
      </w:r>
      <w:r>
        <w:t>.</w:t>
      </w:r>
    </w:p>
    <w:p w14:paraId="50F849C9" w14:textId="2B338546" w:rsidR="00D7386D" w:rsidRDefault="00D7386D" w:rsidP="00DE71E8">
      <w:pPr>
        <w:pStyle w:val="Heading4"/>
      </w:pPr>
      <w:r>
        <w:t>M</w:t>
      </w:r>
      <w:r w:rsidRPr="00D7386D">
        <w:t>anufacturer’s standard hinges, pins, strikes, and limit stays.</w:t>
      </w:r>
    </w:p>
    <w:p w14:paraId="235EB507" w14:textId="77777777" w:rsidR="00EA7097" w:rsidRDefault="00EA7097" w:rsidP="00DE71E8">
      <w:pPr>
        <w:pStyle w:val="Heading4"/>
      </w:pPr>
      <w:r>
        <w:t>Lever Handle - Finish</w:t>
      </w:r>
      <w:r w:rsidR="00AA3434">
        <w:t xml:space="preserve">: </w:t>
      </w:r>
    </w:p>
    <w:p w14:paraId="622A8043" w14:textId="76BFE2BB" w:rsidR="00EA7097" w:rsidRDefault="000410C9" w:rsidP="00DE71E8">
      <w:pPr>
        <w:pStyle w:val="Heading5"/>
      </w:pPr>
      <w:r w:rsidRPr="000410C9">
        <w:t>Brushed satin stainless steel</w:t>
      </w:r>
      <w:r w:rsidR="00EA7097">
        <w:t>.</w:t>
      </w:r>
    </w:p>
    <w:p w14:paraId="12C37748" w14:textId="42078BD0" w:rsidR="000410C9" w:rsidRPr="001A41B2" w:rsidRDefault="000410C9" w:rsidP="00DE71E8">
      <w:pPr>
        <w:pStyle w:val="Heading5"/>
      </w:pPr>
      <w:r>
        <w:t xml:space="preserve">[ </w:t>
      </w:r>
      <w:r w:rsidRPr="001D7F57">
        <w:t>Black titanium stainless steel</w:t>
      </w:r>
      <w:r w:rsidR="009864D2">
        <w:t>.</w:t>
      </w:r>
      <w:r w:rsidRPr="001A41B2">
        <w:t xml:space="preserve"> </w:t>
      </w:r>
      <w:r>
        <w:t>]</w:t>
      </w:r>
    </w:p>
    <w:p w14:paraId="3F7982B9" w14:textId="0B79164D" w:rsidR="005B4A93" w:rsidRPr="005B4A93" w:rsidRDefault="00151A64" w:rsidP="00DE71E8">
      <w:pPr>
        <w:pStyle w:val="Heading4"/>
      </w:pPr>
      <w:r w:rsidRPr="00B10956">
        <w:t>H</w:t>
      </w:r>
      <w:r w:rsidR="005B4A93" w:rsidRPr="00B10956">
        <w:t xml:space="preserve">andle </w:t>
      </w:r>
      <w:r w:rsidRPr="00B10956">
        <w:t>H</w:t>
      </w:r>
      <w:r w:rsidR="005B4A93" w:rsidRPr="00B10956">
        <w:t>e</w:t>
      </w:r>
      <w:r w:rsidR="00006E64" w:rsidRPr="00B10956">
        <w:t>ight</w:t>
      </w:r>
      <w:r w:rsidRPr="00B10956"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2B72BF40" w14:textId="597838C4" w:rsidR="000410C9" w:rsidRDefault="003E3837" w:rsidP="000410C9">
      <w:pPr>
        <w:pStyle w:val="Heading3"/>
        <w:numPr>
          <w:ilvl w:val="2"/>
          <w:numId w:val="1"/>
        </w:numPr>
      </w:pPr>
      <w:r>
        <w:t>Weather-stripping</w:t>
      </w:r>
      <w:r w:rsidR="001F167D">
        <w:t xml:space="preserve">:  Manufacturer’s </w:t>
      </w:r>
      <w:r w:rsidR="000410C9">
        <w:t>standard double layer EPDM.</w:t>
      </w:r>
    </w:p>
    <w:p w14:paraId="1E4089C2" w14:textId="6C1FC6AD" w:rsidR="005B4A93" w:rsidRPr="005B4A93" w:rsidRDefault="00611E1A" w:rsidP="000410C9">
      <w:pPr>
        <w:pStyle w:val="Heading3"/>
        <w:numPr>
          <w:ilvl w:val="2"/>
          <w:numId w:val="1"/>
        </w:numPr>
      </w:pPr>
      <w:r>
        <w:t>Fasteners: S</w:t>
      </w:r>
      <w:r w:rsidRPr="00611E1A">
        <w:t>tainless steel screws for connecting frame components.</w:t>
      </w:r>
    </w:p>
    <w:p w14:paraId="0D73AE78" w14:textId="4F0ACA4F" w:rsidR="001D5F3F" w:rsidRPr="000C2E33" w:rsidRDefault="005B4A93" w:rsidP="00DE71E8">
      <w:pPr>
        <w:pStyle w:val="Heading2"/>
      </w:pPr>
      <w:r w:rsidRPr="000C2E33">
        <w:t>FABRICATION</w:t>
      </w:r>
    </w:p>
    <w:p w14:paraId="68B0750E" w14:textId="092CFD28" w:rsidR="00611E1A" w:rsidRDefault="004B117C" w:rsidP="00611E1A">
      <w:pPr>
        <w:pStyle w:val="Heading3"/>
      </w:pPr>
      <w:r w:rsidRPr="000C2E33">
        <w:t>Aluminum</w:t>
      </w:r>
      <w:r>
        <w:t xml:space="preserve">-Clad Wood Tilt Turn Windows: </w:t>
      </w:r>
      <w:r w:rsidR="00F630D9">
        <w:t>E</w:t>
      </w:r>
      <w:r w:rsidR="00611E1A" w:rsidRPr="005B4A93">
        <w:t xml:space="preserve">xtruded aluminum </w:t>
      </w:r>
      <w:r w:rsidR="009439C1">
        <w:t xml:space="preserve">clad, solid </w:t>
      </w:r>
      <w:r w:rsidR="000C2E33">
        <w:t>quad-layer,</w:t>
      </w:r>
      <w:r w:rsidR="009439C1">
        <w:t xml:space="preserve"> cross grained, wood</w:t>
      </w:r>
      <w:r w:rsidR="009439C1" w:rsidRPr="005B4A93">
        <w:t xml:space="preserve"> frame </w:t>
      </w:r>
      <w:r w:rsidR="00EF7404">
        <w:t>and panel profiles,</w:t>
      </w:r>
      <w:r w:rsidR="00611E1A" w:rsidRPr="005B4A93">
        <w:t xml:space="preserve"> </w:t>
      </w:r>
      <w:r w:rsidR="00420151">
        <w:t>tilt-turn</w:t>
      </w:r>
      <w:r w:rsidR="00611E1A" w:rsidRPr="005B4A93">
        <w:t xml:space="preserve"> hardware and</w:t>
      </w:r>
      <w:r w:rsidR="00611E1A">
        <w:t xml:space="preserve"> </w:t>
      </w:r>
      <w:r w:rsidR="00611E1A" w:rsidRPr="005B4A93">
        <w:t>handles</w:t>
      </w:r>
      <w:r w:rsidR="009439C1">
        <w:t xml:space="preserve">, glass and glazing and </w:t>
      </w:r>
      <w:r w:rsidR="003E3837">
        <w:t>weather</w:t>
      </w:r>
      <w:r w:rsidR="003E3837" w:rsidRPr="005B4A93">
        <w:t>-stripping</w:t>
      </w:r>
      <w:r w:rsidR="00611E1A" w:rsidRPr="005B4A93">
        <w:t xml:space="preserve"> </w:t>
      </w:r>
      <w:r w:rsidR="00611E1A">
        <w:t xml:space="preserve">components </w:t>
      </w:r>
      <w:r w:rsidR="00F630D9">
        <w:t xml:space="preserve">needed </w:t>
      </w:r>
      <w:r w:rsidR="00611E1A" w:rsidRPr="005B4A93">
        <w:t xml:space="preserve">to </w:t>
      </w:r>
      <w:r w:rsidR="00611E1A">
        <w:t>construct</w:t>
      </w:r>
      <w:r w:rsidR="00611E1A" w:rsidRPr="005B4A93">
        <w:t xml:space="preserve"> a </w:t>
      </w:r>
      <w:r w:rsidR="00420151" w:rsidRPr="00420151">
        <w:t>Dual Action Tilt Turn window</w:t>
      </w:r>
      <w:r w:rsidR="00611E1A" w:rsidRPr="005B4A93">
        <w:t xml:space="preserve">. </w:t>
      </w:r>
    </w:p>
    <w:p w14:paraId="54878263" w14:textId="6050A8D5" w:rsidR="00611E1A" w:rsidRPr="005B4A93" w:rsidRDefault="00F630D9" w:rsidP="00DE71E8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611E1A">
        <w:t>all</w:t>
      </w:r>
      <w:r w:rsidR="00611E1A" w:rsidRPr="005B4A93">
        <w:t xml:space="preserve"> components and installation instructions.</w:t>
      </w:r>
    </w:p>
    <w:p w14:paraId="6DA1E3CF" w14:textId="41AD8838" w:rsidR="00611E1A" w:rsidRDefault="00F630D9" w:rsidP="00DE71E8">
      <w:pPr>
        <w:pStyle w:val="Heading4"/>
      </w:pPr>
      <w:r>
        <w:t>E</w:t>
      </w:r>
      <w:r w:rsidR="00611E1A">
        <w:t xml:space="preserve">xposed work </w:t>
      </w:r>
      <w:r>
        <w:t>to</w:t>
      </w:r>
      <w:r w:rsidR="00611E1A">
        <w:t xml:space="preserve"> be carefully matched to produce continuity of line and design with all joints. </w:t>
      </w:r>
    </w:p>
    <w:p w14:paraId="76AD5FDA" w14:textId="1165DA34" w:rsidR="00611E1A" w:rsidRDefault="00F630D9" w:rsidP="00DE71E8">
      <w:pPr>
        <w:pStyle w:val="Heading4"/>
      </w:pPr>
      <w:r>
        <w:t>No r</w:t>
      </w:r>
      <w:r w:rsidR="00611E1A">
        <w:t>aw edges visible at joints.</w:t>
      </w:r>
    </w:p>
    <w:p w14:paraId="090F20A2" w14:textId="77777777" w:rsidR="00ED6999" w:rsidRPr="00373283" w:rsidRDefault="00ED6999" w:rsidP="00DE71E8">
      <w:pPr>
        <w:pStyle w:val="Heading4"/>
      </w:pPr>
      <w:r>
        <w:t>Wood frame and panel components to be sealed with a clear sand sealer or primer plus one additional coat.</w:t>
      </w:r>
    </w:p>
    <w:p w14:paraId="4351593C" w14:textId="217D06A0" w:rsidR="001D5F3F" w:rsidRDefault="005B4A93" w:rsidP="00DE71E8">
      <w:pPr>
        <w:pStyle w:val="Heading2"/>
      </w:pPr>
      <w:r>
        <w:t>ACCESSORIES</w:t>
      </w:r>
    </w:p>
    <w:p w14:paraId="7E49295E" w14:textId="189F1710" w:rsidR="00EF7404" w:rsidRDefault="00F06378" w:rsidP="005B4A93">
      <w:pPr>
        <w:pStyle w:val="Heading3"/>
      </w:pPr>
      <w:r>
        <w:t>Fixed insect screening</w:t>
      </w:r>
      <w:r w:rsidR="00EF7404">
        <w:t>.</w:t>
      </w:r>
    </w:p>
    <w:p w14:paraId="662DB418" w14:textId="47677F28" w:rsidR="005B4A93" w:rsidRPr="005B4A93" w:rsidRDefault="00405E6F" w:rsidP="005B4A93">
      <w:pPr>
        <w:pStyle w:val="Heading3"/>
      </w:pPr>
      <w:r>
        <w:t>Provide side</w:t>
      </w:r>
      <w:r w:rsidRPr="005B4A93">
        <w:t>lights</w:t>
      </w:r>
      <w:r w:rsidR="004D392B">
        <w:t xml:space="preserve"> and</w:t>
      </w:r>
      <w:r w:rsidR="005B4A93" w:rsidRPr="005B4A93">
        <w:t xml:space="preserve"> transoms, as </w:t>
      </w:r>
      <w:r>
        <w:t>indicated</w:t>
      </w:r>
      <w:r w:rsidR="005B4A93" w:rsidRPr="005B4A93">
        <w:t>.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DE71E8">
      <w:pPr>
        <w:pStyle w:val="Heading2"/>
      </w:pPr>
      <w:r w:rsidRPr="00401424">
        <w:t>EXAMINATION</w:t>
      </w:r>
    </w:p>
    <w:p w14:paraId="1EAE7442" w14:textId="146DB4DC" w:rsidR="009864D2" w:rsidRPr="00B10956" w:rsidRDefault="00AB3C34" w:rsidP="00B10956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368B7258" w:rsidR="00AB3C34" w:rsidRPr="00C92E91" w:rsidRDefault="00AB3C34" w:rsidP="00DE71E8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5729CBB5" w:rsidR="00AB3C34" w:rsidRPr="00C92E91" w:rsidRDefault="00AB3C34" w:rsidP="00DE71E8">
      <w:pPr>
        <w:pStyle w:val="Heading5"/>
      </w:pPr>
      <w:r w:rsidRPr="00C92E91">
        <w:t xml:space="preserve">Verify that </w:t>
      </w:r>
      <w:r w:rsidR="00583C66" w:rsidRPr="00C92E91">
        <w:t>field measurements, substrates, tolerances, levelness, plumbness, cleanliness and other conditions are as required by the manufacturer, and ready to receive Work.</w:t>
      </w:r>
    </w:p>
    <w:p w14:paraId="2201A411" w14:textId="398A08F2" w:rsidR="008E0D86" w:rsidRDefault="008E0D86" w:rsidP="00DE71E8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</w:t>
      </w:r>
      <w:r>
        <w:t>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6F1FCA43" w14:textId="77777777" w:rsidR="00AB3C34" w:rsidRPr="00C92E91" w:rsidRDefault="00AB3C34" w:rsidP="00DE71E8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DE71E8">
      <w:pPr>
        <w:pStyle w:val="Heading2"/>
      </w:pPr>
      <w:r>
        <w:t>INSTALLATION</w:t>
      </w:r>
    </w:p>
    <w:p w14:paraId="6A41AED2" w14:textId="3D838906" w:rsidR="00AB3C34" w:rsidRPr="005A17C7" w:rsidRDefault="00AB3C34" w:rsidP="0073427F">
      <w:pPr>
        <w:pStyle w:val="Heading3"/>
      </w:pPr>
      <w:r>
        <w:t>General: Install</w:t>
      </w:r>
      <w:r w:rsidRPr="005A17C7">
        <w:t xml:space="preserve"> </w:t>
      </w:r>
      <w:r w:rsidR="00C52E83">
        <w:t xml:space="preserve">Aluminum </w:t>
      </w:r>
      <w:r w:rsidR="009439C1">
        <w:t xml:space="preserve">Clad Wood </w:t>
      </w:r>
      <w:r w:rsidR="00542FDB">
        <w:t xml:space="preserve">Framed </w:t>
      </w:r>
      <w:r w:rsidR="00C52E83">
        <w:t>Window</w:t>
      </w:r>
      <w:r w:rsidR="00C52E83" w:rsidRPr="00247064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AB6BCA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7A2C823E" w:rsidR="005B4A93" w:rsidRPr="005B4A93" w:rsidRDefault="005B4A93" w:rsidP="00DE71E8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 w:rsidR="00542FDB">
        <w:t>,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188D8747" w:rsidR="005B4A93" w:rsidRPr="005B4A93" w:rsidRDefault="007F59D8" w:rsidP="00DE71E8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AB6BCA" w:rsidRPr="005B4A93">
        <w:t>plumb,</w:t>
      </w:r>
      <w:r w:rsidR="005B4A93" w:rsidRPr="005B4A93">
        <w:t xml:space="preserve"> and square. Install frame in proper elevation, </w:t>
      </w:r>
      <w:r w:rsidR="00AB6BCA" w:rsidRPr="005B4A93">
        <w:t>plane,</w:t>
      </w:r>
      <w:r w:rsidR="005B4A93" w:rsidRPr="005B4A93">
        <w:t xml:space="preserve"> and location, and in proper alignment with other work</w:t>
      </w:r>
      <w:r w:rsidR="00542FDB">
        <w:t>.</w:t>
      </w:r>
    </w:p>
    <w:p w14:paraId="0857F917" w14:textId="2998F1D9" w:rsidR="005B4A93" w:rsidRPr="005B4A93" w:rsidRDefault="007F59D8" w:rsidP="00DE71E8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0B347792" w14:textId="734D9037" w:rsidR="005B4A93" w:rsidRDefault="005B4A93" w:rsidP="00DE71E8">
      <w:pPr>
        <w:pStyle w:val="Heading4"/>
      </w:pPr>
      <w:r w:rsidRPr="005B4A93">
        <w:t xml:space="preserve">Install </w:t>
      </w:r>
      <w:r w:rsidR="004D392B">
        <w:t>sash,</w:t>
      </w:r>
      <w:r w:rsidRPr="005B4A93">
        <w:t xml:space="preserve"> handles</w:t>
      </w:r>
      <w:r w:rsidR="008E0D86">
        <w:t>,</w:t>
      </w:r>
      <w:r w:rsidRPr="005B4A93">
        <w:t xml:space="preserve"> </w:t>
      </w:r>
      <w:r w:rsidR="00AB6BCA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3DE781B8" w14:textId="088B60EC" w:rsidR="009439C1" w:rsidRDefault="009439C1" w:rsidP="00DE71E8">
      <w:pPr>
        <w:pStyle w:val="Heading4"/>
      </w:pPr>
      <w:r>
        <w:t>Finishing: Field finish wood under Section 09 90</w:t>
      </w:r>
      <w:r w:rsidR="00542FDB">
        <w:t xml:space="preserve"> </w:t>
      </w:r>
      <w:r>
        <w:t>00; Seal and finish promptly after installation and prior to exposure to weather.</w:t>
      </w:r>
    </w:p>
    <w:p w14:paraId="41D94A9B" w14:textId="77777777" w:rsidR="00AB3C34" w:rsidRDefault="00AB3C34" w:rsidP="00DE71E8">
      <w:pPr>
        <w:pStyle w:val="Heading2"/>
      </w:pPr>
      <w:r>
        <w:t>FIELD QUALITY CONTROL</w:t>
      </w:r>
    </w:p>
    <w:p w14:paraId="481004E9" w14:textId="77777777" w:rsidR="002972EB" w:rsidRDefault="00A03B70" w:rsidP="0073427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01A27649" w:rsidR="002972EB" w:rsidRDefault="00735C91" w:rsidP="00DE71E8">
      <w:pPr>
        <w:pStyle w:val="Heading4"/>
      </w:pPr>
      <w:r>
        <w:t xml:space="preserve">Verify </w:t>
      </w:r>
      <w:r w:rsidRPr="00735C91">
        <w:t xml:space="preserve">the </w:t>
      </w:r>
      <w:r w:rsidR="00C52E83">
        <w:t xml:space="preserve">Aluminum </w:t>
      </w:r>
      <w:r w:rsidR="009439C1">
        <w:t xml:space="preserve">Clad Wood </w:t>
      </w:r>
      <w:r w:rsidR="00C52E83">
        <w:t>Window</w:t>
      </w:r>
      <w:r w:rsidR="00C52E83" w:rsidRPr="00247064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73427F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DE71E8">
      <w:pPr>
        <w:pStyle w:val="Heading2"/>
      </w:pPr>
      <w:r>
        <w:t>CLEANING AND PROTECTION</w:t>
      </w:r>
    </w:p>
    <w:p w14:paraId="751F0B2A" w14:textId="79185F72" w:rsidR="005D0FB0" w:rsidRDefault="005D0FB0" w:rsidP="005D0FB0">
      <w:pPr>
        <w:pStyle w:val="Heading3"/>
      </w:pPr>
      <w:r>
        <w:t xml:space="preserve">Keep units closed and protect </w:t>
      </w:r>
      <w:r w:rsidR="00C52E83">
        <w:t xml:space="preserve">Aluminum </w:t>
      </w:r>
      <w:r w:rsidR="009439C1">
        <w:t xml:space="preserve">Clad Wood </w:t>
      </w:r>
      <w:r w:rsidR="00542FDB">
        <w:t xml:space="preserve">Framed </w:t>
      </w:r>
      <w:r w:rsidR="00C52E83">
        <w:t>Window</w:t>
      </w:r>
      <w:r w:rsidR="00C52E83" w:rsidRPr="00247064">
        <w:t xml:space="preserve"> </w:t>
      </w:r>
      <w:r>
        <w:t>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5D0FB0">
      <w:pPr>
        <w:pStyle w:val="Heading3"/>
      </w:pPr>
      <w:r>
        <w:t>Remove protective coatings and use manufacturer recommended methods to clean exposed surfaces.</w:t>
      </w:r>
    </w:p>
    <w:p w14:paraId="5D65B67D" w14:textId="259FAA4F" w:rsidR="004616CD" w:rsidRDefault="009C7947" w:rsidP="001D7F57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E47D91">
      <w:pPr>
        <w:pStyle w:val="SpecifierNote"/>
      </w:pPr>
      <w:r w:rsidRPr="005B4A93">
        <w:t xml:space="preserve">DISCLAIMER: </w:t>
      </w:r>
    </w:p>
    <w:p w14:paraId="32ACEAEC" w14:textId="138C2A85" w:rsidR="005B4A93" w:rsidRDefault="00903F07" w:rsidP="00E47D91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</w:t>
      </w:r>
      <w:r w:rsidR="00250574">
        <w:t xml:space="preserve">t </w:t>
      </w:r>
      <w:r w:rsidR="005B4A93" w:rsidRPr="005B4A93">
        <w:t>limited to, compliance</w:t>
      </w:r>
      <w:r w:rsidR="005B4A93">
        <w:t xml:space="preserve"> </w:t>
      </w:r>
      <w:r w:rsidR="005B4A93" w:rsidRPr="005B4A93">
        <w:t>with building codes, safety codes, laws, or fitne</w:t>
      </w:r>
      <w:r w:rsidR="005D0FB0">
        <w:t>ss for a particular purpose. This</w:t>
      </w:r>
      <w:r>
        <w:t xml:space="preserve"> </w:t>
      </w:r>
      <w:r w:rsidR="005D0FB0">
        <w:t>guide specification</w:t>
      </w:r>
      <w:r w:rsidR="005B4A93" w:rsidRPr="005B4A93">
        <w:t xml:space="preserve"> is not intended to be verbatim as a project specification without appropriate</w:t>
      </w:r>
      <w:r>
        <w:t xml:space="preserve"> </w:t>
      </w:r>
      <w:r w:rsidR="005B4A93" w:rsidRPr="005B4A93">
        <w:t xml:space="preserve">modifications for the specific use intended and the </w:t>
      </w:r>
      <w:r w:rsidR="00250574" w:rsidRPr="005B4A93">
        <w:t>requirements</w:t>
      </w:r>
      <w:r w:rsidR="005B4A93" w:rsidRPr="005B4A93">
        <w:t xml:space="preserve"> of a specific construction</w:t>
      </w:r>
      <w:r>
        <w:t xml:space="preserve"> </w:t>
      </w:r>
      <w:r w:rsidR="005B4A93" w:rsidRPr="005B4A93">
        <w:t>project.</w:t>
      </w:r>
    </w:p>
    <w:p w14:paraId="5921CC16" w14:textId="3FAAAA96" w:rsidR="005D0FB0" w:rsidRPr="005D0FB0" w:rsidRDefault="00903F07" w:rsidP="00E47D91">
      <w:pPr>
        <w:pStyle w:val="SpecifierNote"/>
        <w:rPr>
          <w:sz w:val="16"/>
          <w:szCs w:val="16"/>
        </w:rPr>
      </w:pPr>
      <w:r>
        <w:tab/>
      </w:r>
      <w:hyperlink r:id="rId11" w:history="1">
        <w:r w:rsidR="00F81261" w:rsidRPr="00E47D91">
          <w:rPr>
            <w:rStyle w:val="Hyperlink"/>
          </w:rPr>
          <w:t>www.nanawall.com</w:t>
        </w:r>
        <w:r w:rsidR="00F81261" w:rsidRPr="00E47D91">
          <w:rPr>
            <w:rStyle w:val="Hyperlink"/>
          </w:rPr>
          <w:tab/>
        </w:r>
      </w:hyperlink>
    </w:p>
    <w:sectPr w:rsidR="005D0FB0" w:rsidRPr="005D0FB0" w:rsidSect="00DE658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50328" w14:textId="77777777" w:rsidR="00065353" w:rsidRDefault="00065353" w:rsidP="00DE6580">
      <w:pPr>
        <w:spacing w:before="0"/>
      </w:pPr>
      <w:r>
        <w:separator/>
      </w:r>
    </w:p>
    <w:p w14:paraId="2096D9A5" w14:textId="77777777" w:rsidR="00065353" w:rsidRDefault="00065353"/>
    <w:p w14:paraId="562846B0" w14:textId="77777777" w:rsidR="00065353" w:rsidRDefault="00065353" w:rsidP="009C7947"/>
    <w:p w14:paraId="622CAD2B" w14:textId="77777777" w:rsidR="00065353" w:rsidRDefault="00065353" w:rsidP="001B270C"/>
  </w:endnote>
  <w:endnote w:type="continuationSeparator" w:id="0">
    <w:p w14:paraId="7708FB3F" w14:textId="77777777" w:rsidR="00065353" w:rsidRDefault="00065353" w:rsidP="00DE6580">
      <w:pPr>
        <w:spacing w:before="0"/>
      </w:pPr>
      <w:r>
        <w:continuationSeparator/>
      </w:r>
    </w:p>
    <w:p w14:paraId="2E9B8916" w14:textId="77777777" w:rsidR="00065353" w:rsidRDefault="00065353"/>
    <w:p w14:paraId="1FE6EBBC" w14:textId="77777777" w:rsidR="00065353" w:rsidRDefault="00065353" w:rsidP="009C7947"/>
    <w:p w14:paraId="78EE3D7F" w14:textId="77777777" w:rsidR="00065353" w:rsidRDefault="00065353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682D" w14:textId="3BCA043E" w:rsidR="00EE7ADC" w:rsidRDefault="00EE7ADC" w:rsidP="004B421C">
    <w:pPr>
      <w:pStyle w:val="Footer"/>
    </w:pPr>
    <w:r w:rsidRPr="00AC5A17">
      <w:t>ALUMINUM-CLAD WOOD</w:t>
    </w:r>
    <w:r>
      <w:t xml:space="preserve"> WINDOWS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0B700819" w:rsidR="00EE7ADC" w:rsidRPr="004B421C" w:rsidRDefault="00EE7ADC" w:rsidP="004B421C">
    <w:pPr>
      <w:pStyle w:val="Footer"/>
    </w:pPr>
    <w:r w:rsidRPr="00F9295F">
      <w:t>0</w:t>
    </w:r>
    <w:r>
      <w:t>8</w:t>
    </w:r>
    <w:r w:rsidRPr="00F9295F">
      <w:t xml:space="preserve"> </w:t>
    </w:r>
    <w:r>
      <w:t>52 13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DD0534"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CA195A">
      <w:t>1</w:t>
    </w:r>
    <w:r w:rsidR="00C2703E">
      <w:t xml:space="preserve"> </w:t>
    </w:r>
    <w:r w:rsidR="00474F40">
      <w:t>JUNE</w:t>
    </w:r>
    <w:r w:rsidR="00CA195A">
      <w:t xml:space="preserve"> 202</w:t>
    </w:r>
    <w:r w:rsidR="00474F40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BD1AB" w14:textId="13F5C4D9" w:rsidR="00EE7ADC" w:rsidRDefault="00EE7ADC" w:rsidP="00DE6580">
    <w:pPr>
      <w:pStyle w:val="Footer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</w:r>
    <w:r w:rsidRPr="00AC5A17">
      <w:t>ALUMINUM-CLAD WOOD</w:t>
    </w:r>
    <w:r>
      <w:t xml:space="preserve"> WINDOWS</w:t>
    </w:r>
  </w:p>
  <w:p w14:paraId="77E7525A" w14:textId="3CF7498D" w:rsidR="00EE7ADC" w:rsidRDefault="00194432" w:rsidP="00F81B0C">
    <w:pPr>
      <w:pStyle w:val="Footer"/>
    </w:pPr>
    <w:r>
      <w:t>1</w:t>
    </w:r>
    <w:r w:rsidR="00511CAE">
      <w:t xml:space="preserve"> </w:t>
    </w:r>
    <w:r w:rsidR="00474F40">
      <w:t>JUNE</w:t>
    </w:r>
    <w:r w:rsidR="00CA195A">
      <w:t xml:space="preserve"> 202</w:t>
    </w:r>
    <w:r w:rsidR="00474F40">
      <w:t>4</w:t>
    </w:r>
    <w:r w:rsidR="00EE7ADC">
      <w:tab/>
    </w:r>
    <w:r w:rsidR="00EE7ADC" w:rsidRPr="00F9295F">
      <w:t>0</w:t>
    </w:r>
    <w:r w:rsidR="00EE7ADC">
      <w:t>8</w:t>
    </w:r>
    <w:r w:rsidR="00EE7ADC" w:rsidRPr="00F9295F">
      <w:t xml:space="preserve"> </w:t>
    </w:r>
    <w:r w:rsidR="00EE7ADC">
      <w:t>52 13</w:t>
    </w:r>
    <w:r w:rsidR="00EE7ADC" w:rsidRPr="00F9295F">
      <w:t xml:space="preserve"> - </w:t>
    </w:r>
    <w:r w:rsidR="00EE7ADC" w:rsidRPr="00F9295F">
      <w:rPr>
        <w:rStyle w:val="PageNumber"/>
      </w:rPr>
      <w:fldChar w:fldCharType="begin"/>
    </w:r>
    <w:r w:rsidR="00EE7ADC" w:rsidRPr="00F9295F">
      <w:rPr>
        <w:rStyle w:val="PageNumber"/>
      </w:rPr>
      <w:instrText xml:space="preserve"> PAGE </w:instrText>
    </w:r>
    <w:r w:rsidR="00EE7ADC" w:rsidRPr="00F9295F">
      <w:rPr>
        <w:rStyle w:val="PageNumber"/>
      </w:rPr>
      <w:fldChar w:fldCharType="separate"/>
    </w:r>
    <w:r w:rsidR="00DD0534">
      <w:rPr>
        <w:rStyle w:val="PageNumber"/>
        <w:noProof/>
      </w:rPr>
      <w:t>9</w:t>
    </w:r>
    <w:r w:rsidR="00EE7ADC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A35A1" w14:textId="77777777" w:rsidR="00065353" w:rsidRDefault="00065353" w:rsidP="00DE6580">
      <w:pPr>
        <w:spacing w:before="0"/>
      </w:pPr>
      <w:r>
        <w:separator/>
      </w:r>
    </w:p>
    <w:p w14:paraId="7AE83614" w14:textId="77777777" w:rsidR="00065353" w:rsidRDefault="00065353"/>
    <w:p w14:paraId="396FA03E" w14:textId="77777777" w:rsidR="00065353" w:rsidRDefault="00065353" w:rsidP="009C7947"/>
    <w:p w14:paraId="0A63317C" w14:textId="77777777" w:rsidR="00065353" w:rsidRDefault="00065353" w:rsidP="001B270C"/>
  </w:footnote>
  <w:footnote w:type="continuationSeparator" w:id="0">
    <w:p w14:paraId="0C50A673" w14:textId="77777777" w:rsidR="00065353" w:rsidRDefault="00065353" w:rsidP="00DE6580">
      <w:pPr>
        <w:spacing w:before="0"/>
      </w:pPr>
      <w:r>
        <w:continuationSeparator/>
      </w:r>
    </w:p>
    <w:p w14:paraId="0D0E4653" w14:textId="77777777" w:rsidR="00065353" w:rsidRDefault="00065353"/>
    <w:p w14:paraId="77AC88A2" w14:textId="77777777" w:rsidR="00065353" w:rsidRDefault="00065353" w:rsidP="009C7947"/>
    <w:p w14:paraId="3102AEAE" w14:textId="77777777" w:rsidR="00065353" w:rsidRDefault="00065353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6CDF4" w14:textId="35422B72" w:rsidR="00EE7ADC" w:rsidRDefault="00EE7ADC" w:rsidP="00E4384C">
    <w:pPr>
      <w:pStyle w:val="Header"/>
      <w:spacing w:before="0" w:after="80"/>
    </w:pPr>
    <w:r w:rsidRPr="00511CAE">
      <w:rPr>
        <w:rStyle w:val="Heading4Char"/>
      </w:rPr>
      <w:t>GUIDE SPECIFICATION</w:t>
    </w:r>
    <w:r>
      <w:tab/>
    </w:r>
    <w:r w:rsidRPr="003C52E2">
      <w:t>N</w:t>
    </w:r>
    <w:r>
      <w:t xml:space="preserve">ANAWALL </w:t>
    </w:r>
    <w:r w:rsidR="00474F40">
      <w:t>NW TILTTURN 720</w:t>
    </w:r>
    <w:r>
      <w:t xml:space="preserve"> </w:t>
    </w:r>
  </w:p>
  <w:p w14:paraId="2BF3815E" w14:textId="202C96DC" w:rsidR="000C53BB" w:rsidRDefault="00EE7ADC" w:rsidP="000C53BB">
    <w:pPr>
      <w:pStyle w:val="Header"/>
    </w:pPr>
    <w:r w:rsidRPr="000C53BB">
      <w:t>©20</w:t>
    </w:r>
    <w:r w:rsidR="00511CAE" w:rsidRPr="000C53BB">
      <w:t>2</w:t>
    </w:r>
    <w:r w:rsidR="00474F40">
      <w:t>4</w:t>
    </w:r>
    <w:r w:rsidRPr="000C53BB">
      <w:t xml:space="preserve"> Nana Wall System</w:t>
    </w:r>
    <w:r w:rsidR="00AB5E55" w:rsidRPr="000C53BB">
      <w:t>s</w:t>
    </w:r>
    <w:r w:rsidRPr="000C53BB">
      <w:t>, Inc.</w:t>
    </w:r>
    <w:r w:rsidRPr="00AC5101">
      <w:t xml:space="preserve"> </w:t>
    </w:r>
    <w:r>
      <w:tab/>
    </w:r>
    <w:r w:rsidRPr="00792795">
      <w:t>ALUMINUM</w:t>
    </w:r>
    <w:r>
      <w:t>-CLAD WOOD</w:t>
    </w:r>
    <w:r w:rsidRPr="00792795">
      <w:t xml:space="preserve"> TILT TURN WINDOW</w:t>
    </w:r>
  </w:p>
  <w:p w14:paraId="33272445" w14:textId="77777777" w:rsidR="001400E2" w:rsidRDefault="001400E2" w:rsidP="000C5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2D97B" w14:textId="56A99F8D" w:rsidR="00EE7ADC" w:rsidRDefault="00EE7ADC" w:rsidP="00E4384C">
    <w:pPr>
      <w:pStyle w:val="Header"/>
      <w:spacing w:before="0" w:after="80"/>
    </w:pPr>
    <w:r w:rsidRPr="003C52E2">
      <w:t>N</w:t>
    </w:r>
    <w:r>
      <w:t xml:space="preserve">ANAWALL </w:t>
    </w:r>
    <w:r w:rsidR="00474F40">
      <w:t>NW TILTTURN 720</w:t>
    </w:r>
    <w:r>
      <w:tab/>
    </w:r>
    <w:r w:rsidRPr="00511CAE">
      <w:rPr>
        <w:rStyle w:val="Heading4Char"/>
      </w:rPr>
      <w:t>GUIDE SPECIFICATION</w:t>
    </w:r>
  </w:p>
  <w:p w14:paraId="3F5E9E68" w14:textId="31BF5CED" w:rsidR="000C53BB" w:rsidRPr="000C53BB" w:rsidRDefault="00EE7ADC" w:rsidP="000C53BB">
    <w:pPr>
      <w:pStyle w:val="Header"/>
    </w:pPr>
    <w:r w:rsidRPr="00792795">
      <w:t>ALUMINUM</w:t>
    </w:r>
    <w:r>
      <w:t>-CLAD WOOD</w:t>
    </w:r>
    <w:r w:rsidRPr="00792795">
      <w:t xml:space="preserve"> TILT TURN WINDOW</w:t>
    </w:r>
    <w:r>
      <w:tab/>
    </w:r>
    <w:r w:rsidRPr="000C53BB">
      <w:t>©2</w:t>
    </w:r>
    <w:r w:rsidR="00511CAE" w:rsidRPr="000C53BB">
      <w:t>02</w:t>
    </w:r>
    <w:r w:rsidR="00474F40">
      <w:t>4</w:t>
    </w:r>
    <w:r w:rsidRPr="000C53BB">
      <w:t xml:space="preserve"> Nana Wall System</w:t>
    </w:r>
    <w:r w:rsidR="00AB5E55" w:rsidRPr="000C53BB">
      <w:t>s</w:t>
    </w:r>
    <w:r w:rsidRPr="000C53BB">
      <w:t>, Inc.</w:t>
    </w:r>
  </w:p>
  <w:p w14:paraId="04C40601" w14:textId="3B97888F" w:rsidR="00EE7ADC" w:rsidRDefault="00EE7ADC" w:rsidP="000C53BB">
    <w:pPr>
      <w:pStyle w:val="Header"/>
    </w:pPr>
    <w:r w:rsidRPr="00AC51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FC27B36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4264949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6B02E1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7742A9F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6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6B6C543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325161919">
    <w:abstractNumId w:val="1"/>
  </w:num>
  <w:num w:numId="2" w16cid:durableId="1985963756">
    <w:abstractNumId w:val="1"/>
  </w:num>
  <w:num w:numId="3" w16cid:durableId="1214268033">
    <w:abstractNumId w:val="0"/>
  </w:num>
  <w:num w:numId="4" w16cid:durableId="1690256980">
    <w:abstractNumId w:val="5"/>
  </w:num>
  <w:num w:numId="5" w16cid:durableId="8067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25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417108">
    <w:abstractNumId w:val="6"/>
  </w:num>
  <w:num w:numId="8" w16cid:durableId="1260484314">
    <w:abstractNumId w:val="8"/>
  </w:num>
  <w:num w:numId="9" w16cid:durableId="2016036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212067">
    <w:abstractNumId w:val="7"/>
  </w:num>
  <w:num w:numId="11" w16cid:durableId="26373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4814782">
    <w:abstractNumId w:val="4"/>
  </w:num>
  <w:num w:numId="13" w16cid:durableId="1167555870">
    <w:abstractNumId w:val="2"/>
  </w:num>
  <w:num w:numId="14" w16cid:durableId="208539145">
    <w:abstractNumId w:val="3"/>
  </w:num>
  <w:num w:numId="15" w16cid:durableId="267280744">
    <w:abstractNumId w:val="1"/>
  </w:num>
  <w:num w:numId="16" w16cid:durableId="1443957954">
    <w:abstractNumId w:val="1"/>
  </w:num>
  <w:num w:numId="17" w16cid:durableId="18232287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Lc0tzAzsDA2szBS0lEKTi0uzszPAykwqwUAuiXVTiwAAAA="/>
  </w:docVars>
  <w:rsids>
    <w:rsidRoot w:val="00866368"/>
    <w:rsid w:val="000069FE"/>
    <w:rsid w:val="00006E64"/>
    <w:rsid w:val="00023E85"/>
    <w:rsid w:val="00027E6A"/>
    <w:rsid w:val="000315E4"/>
    <w:rsid w:val="0003176F"/>
    <w:rsid w:val="00033BC7"/>
    <w:rsid w:val="000359A5"/>
    <w:rsid w:val="00036397"/>
    <w:rsid w:val="00040CA6"/>
    <w:rsid w:val="000410C9"/>
    <w:rsid w:val="000473BC"/>
    <w:rsid w:val="000477B2"/>
    <w:rsid w:val="0005528C"/>
    <w:rsid w:val="00062104"/>
    <w:rsid w:val="00065353"/>
    <w:rsid w:val="00080BC0"/>
    <w:rsid w:val="00081B7D"/>
    <w:rsid w:val="0008204F"/>
    <w:rsid w:val="00085DA5"/>
    <w:rsid w:val="00092926"/>
    <w:rsid w:val="000A0647"/>
    <w:rsid w:val="000A0FA7"/>
    <w:rsid w:val="000A3B91"/>
    <w:rsid w:val="000B05A6"/>
    <w:rsid w:val="000B0EFF"/>
    <w:rsid w:val="000B1B3D"/>
    <w:rsid w:val="000C1D1E"/>
    <w:rsid w:val="000C2E33"/>
    <w:rsid w:val="000C53BB"/>
    <w:rsid w:val="000C6A6F"/>
    <w:rsid w:val="000C7827"/>
    <w:rsid w:val="000D04D9"/>
    <w:rsid w:val="000E241A"/>
    <w:rsid w:val="00101073"/>
    <w:rsid w:val="001058E0"/>
    <w:rsid w:val="00107C53"/>
    <w:rsid w:val="00110F2E"/>
    <w:rsid w:val="00123E5B"/>
    <w:rsid w:val="001276D1"/>
    <w:rsid w:val="00134759"/>
    <w:rsid w:val="001400E2"/>
    <w:rsid w:val="00140AF0"/>
    <w:rsid w:val="00145220"/>
    <w:rsid w:val="00151A64"/>
    <w:rsid w:val="00155492"/>
    <w:rsid w:val="00156B67"/>
    <w:rsid w:val="0016571F"/>
    <w:rsid w:val="00166521"/>
    <w:rsid w:val="00175BD5"/>
    <w:rsid w:val="001831A9"/>
    <w:rsid w:val="00183EFD"/>
    <w:rsid w:val="0018742A"/>
    <w:rsid w:val="00194432"/>
    <w:rsid w:val="00195AFB"/>
    <w:rsid w:val="001A6B2E"/>
    <w:rsid w:val="001B270C"/>
    <w:rsid w:val="001B64AB"/>
    <w:rsid w:val="001C071D"/>
    <w:rsid w:val="001C21FF"/>
    <w:rsid w:val="001C3282"/>
    <w:rsid w:val="001C4D02"/>
    <w:rsid w:val="001C64FE"/>
    <w:rsid w:val="001D2B04"/>
    <w:rsid w:val="001D5C5D"/>
    <w:rsid w:val="001D5F3F"/>
    <w:rsid w:val="001D744C"/>
    <w:rsid w:val="001D7F57"/>
    <w:rsid w:val="001F0940"/>
    <w:rsid w:val="001F167D"/>
    <w:rsid w:val="001F435E"/>
    <w:rsid w:val="00203363"/>
    <w:rsid w:val="00204EA0"/>
    <w:rsid w:val="00205836"/>
    <w:rsid w:val="002061BB"/>
    <w:rsid w:val="00210C3A"/>
    <w:rsid w:val="00241088"/>
    <w:rsid w:val="002446CA"/>
    <w:rsid w:val="00246748"/>
    <w:rsid w:val="00247064"/>
    <w:rsid w:val="00250574"/>
    <w:rsid w:val="00256B2C"/>
    <w:rsid w:val="0025710D"/>
    <w:rsid w:val="00264636"/>
    <w:rsid w:val="00270682"/>
    <w:rsid w:val="00280CFC"/>
    <w:rsid w:val="00281A04"/>
    <w:rsid w:val="0028250D"/>
    <w:rsid w:val="0028507C"/>
    <w:rsid w:val="002972EB"/>
    <w:rsid w:val="002A2411"/>
    <w:rsid w:val="002B260F"/>
    <w:rsid w:val="002C0106"/>
    <w:rsid w:val="002D1F0B"/>
    <w:rsid w:val="002D6ECC"/>
    <w:rsid w:val="002F58B1"/>
    <w:rsid w:val="002F5F40"/>
    <w:rsid w:val="003013FA"/>
    <w:rsid w:val="00305184"/>
    <w:rsid w:val="003139CB"/>
    <w:rsid w:val="00320DFE"/>
    <w:rsid w:val="00320F54"/>
    <w:rsid w:val="00321702"/>
    <w:rsid w:val="003243C7"/>
    <w:rsid w:val="003248B6"/>
    <w:rsid w:val="00335D37"/>
    <w:rsid w:val="003415D5"/>
    <w:rsid w:val="003453AD"/>
    <w:rsid w:val="00357915"/>
    <w:rsid w:val="003607C5"/>
    <w:rsid w:val="00360BB2"/>
    <w:rsid w:val="003717C0"/>
    <w:rsid w:val="0038247B"/>
    <w:rsid w:val="0038686C"/>
    <w:rsid w:val="00390C7A"/>
    <w:rsid w:val="003957BC"/>
    <w:rsid w:val="00396B5B"/>
    <w:rsid w:val="003B0251"/>
    <w:rsid w:val="003B7564"/>
    <w:rsid w:val="003C10A4"/>
    <w:rsid w:val="003C35E4"/>
    <w:rsid w:val="003C52E2"/>
    <w:rsid w:val="003C720C"/>
    <w:rsid w:val="003D3071"/>
    <w:rsid w:val="003E3837"/>
    <w:rsid w:val="003E3C7E"/>
    <w:rsid w:val="003F24F7"/>
    <w:rsid w:val="003F6FAD"/>
    <w:rsid w:val="004001F4"/>
    <w:rsid w:val="00405E6F"/>
    <w:rsid w:val="0040723C"/>
    <w:rsid w:val="00407848"/>
    <w:rsid w:val="00407EE0"/>
    <w:rsid w:val="0041062B"/>
    <w:rsid w:val="00413BE4"/>
    <w:rsid w:val="00414FDA"/>
    <w:rsid w:val="00420151"/>
    <w:rsid w:val="004204D3"/>
    <w:rsid w:val="004237A2"/>
    <w:rsid w:val="00424ED2"/>
    <w:rsid w:val="004305F5"/>
    <w:rsid w:val="004333E0"/>
    <w:rsid w:val="00434FAA"/>
    <w:rsid w:val="00435F06"/>
    <w:rsid w:val="00440F0B"/>
    <w:rsid w:val="004434DF"/>
    <w:rsid w:val="004445A1"/>
    <w:rsid w:val="004459B6"/>
    <w:rsid w:val="00445AA1"/>
    <w:rsid w:val="004464DF"/>
    <w:rsid w:val="00447EDF"/>
    <w:rsid w:val="00452DBA"/>
    <w:rsid w:val="004616CD"/>
    <w:rsid w:val="00467F45"/>
    <w:rsid w:val="004739CF"/>
    <w:rsid w:val="00474F40"/>
    <w:rsid w:val="004844ED"/>
    <w:rsid w:val="00493D46"/>
    <w:rsid w:val="004A17BC"/>
    <w:rsid w:val="004A42C5"/>
    <w:rsid w:val="004B117C"/>
    <w:rsid w:val="004B1B12"/>
    <w:rsid w:val="004B341D"/>
    <w:rsid w:val="004B421C"/>
    <w:rsid w:val="004B7C48"/>
    <w:rsid w:val="004D392B"/>
    <w:rsid w:val="004D74D0"/>
    <w:rsid w:val="004E0469"/>
    <w:rsid w:val="004E1E33"/>
    <w:rsid w:val="004E2694"/>
    <w:rsid w:val="004E6B52"/>
    <w:rsid w:val="004E6BEB"/>
    <w:rsid w:val="004F1C52"/>
    <w:rsid w:val="004F2A5A"/>
    <w:rsid w:val="004F31C4"/>
    <w:rsid w:val="004F3FF9"/>
    <w:rsid w:val="00502CAD"/>
    <w:rsid w:val="0051051E"/>
    <w:rsid w:val="00511B3C"/>
    <w:rsid w:val="00511CAE"/>
    <w:rsid w:val="00515159"/>
    <w:rsid w:val="00515179"/>
    <w:rsid w:val="005210EF"/>
    <w:rsid w:val="005211EF"/>
    <w:rsid w:val="00542FDB"/>
    <w:rsid w:val="005445E0"/>
    <w:rsid w:val="00544D22"/>
    <w:rsid w:val="00551E1A"/>
    <w:rsid w:val="005702ED"/>
    <w:rsid w:val="00575C44"/>
    <w:rsid w:val="00575C81"/>
    <w:rsid w:val="00577720"/>
    <w:rsid w:val="00583C66"/>
    <w:rsid w:val="00593F54"/>
    <w:rsid w:val="00596EE2"/>
    <w:rsid w:val="005B4A93"/>
    <w:rsid w:val="005C146D"/>
    <w:rsid w:val="005C194E"/>
    <w:rsid w:val="005D0FB0"/>
    <w:rsid w:val="005D114F"/>
    <w:rsid w:val="005D7944"/>
    <w:rsid w:val="005F10A1"/>
    <w:rsid w:val="00611E1A"/>
    <w:rsid w:val="00613361"/>
    <w:rsid w:val="0062521D"/>
    <w:rsid w:val="006252EC"/>
    <w:rsid w:val="00630E35"/>
    <w:rsid w:val="00632F20"/>
    <w:rsid w:val="00633285"/>
    <w:rsid w:val="00644F37"/>
    <w:rsid w:val="006476D4"/>
    <w:rsid w:val="006500F6"/>
    <w:rsid w:val="006535CC"/>
    <w:rsid w:val="006555B2"/>
    <w:rsid w:val="00657A80"/>
    <w:rsid w:val="00663B6C"/>
    <w:rsid w:val="0066500F"/>
    <w:rsid w:val="0067109A"/>
    <w:rsid w:val="0067390D"/>
    <w:rsid w:val="0067563C"/>
    <w:rsid w:val="006838F7"/>
    <w:rsid w:val="00684DFA"/>
    <w:rsid w:val="00687EF5"/>
    <w:rsid w:val="006A10CB"/>
    <w:rsid w:val="006A6777"/>
    <w:rsid w:val="006B6529"/>
    <w:rsid w:val="006B7EBA"/>
    <w:rsid w:val="006C3485"/>
    <w:rsid w:val="006C4409"/>
    <w:rsid w:val="006D39A7"/>
    <w:rsid w:val="006D7629"/>
    <w:rsid w:val="006E450A"/>
    <w:rsid w:val="006E5D97"/>
    <w:rsid w:val="006F7B67"/>
    <w:rsid w:val="00706B4B"/>
    <w:rsid w:val="00715006"/>
    <w:rsid w:val="00715F82"/>
    <w:rsid w:val="00720360"/>
    <w:rsid w:val="007217E7"/>
    <w:rsid w:val="007249B4"/>
    <w:rsid w:val="00732FE6"/>
    <w:rsid w:val="0073427F"/>
    <w:rsid w:val="00735C91"/>
    <w:rsid w:val="00764D52"/>
    <w:rsid w:val="00784C8D"/>
    <w:rsid w:val="00785FD2"/>
    <w:rsid w:val="00792795"/>
    <w:rsid w:val="00794DDF"/>
    <w:rsid w:val="00795C90"/>
    <w:rsid w:val="007A4E9E"/>
    <w:rsid w:val="007A54B9"/>
    <w:rsid w:val="007B0DDE"/>
    <w:rsid w:val="007B1D9C"/>
    <w:rsid w:val="007C2144"/>
    <w:rsid w:val="007C2267"/>
    <w:rsid w:val="007C52C0"/>
    <w:rsid w:val="007C72E5"/>
    <w:rsid w:val="007D2BF2"/>
    <w:rsid w:val="007D697E"/>
    <w:rsid w:val="007D6DBA"/>
    <w:rsid w:val="007E5068"/>
    <w:rsid w:val="007E5A1C"/>
    <w:rsid w:val="007F59D8"/>
    <w:rsid w:val="007F7BC4"/>
    <w:rsid w:val="00806F3F"/>
    <w:rsid w:val="008071F4"/>
    <w:rsid w:val="00810649"/>
    <w:rsid w:val="00810A8D"/>
    <w:rsid w:val="00814492"/>
    <w:rsid w:val="0081522E"/>
    <w:rsid w:val="00826927"/>
    <w:rsid w:val="00831694"/>
    <w:rsid w:val="0083331D"/>
    <w:rsid w:val="00833E40"/>
    <w:rsid w:val="008346F0"/>
    <w:rsid w:val="008373D4"/>
    <w:rsid w:val="008568E8"/>
    <w:rsid w:val="00856987"/>
    <w:rsid w:val="008602E3"/>
    <w:rsid w:val="00866368"/>
    <w:rsid w:val="0087384D"/>
    <w:rsid w:val="00876084"/>
    <w:rsid w:val="00884CFE"/>
    <w:rsid w:val="00892A14"/>
    <w:rsid w:val="008945F0"/>
    <w:rsid w:val="008A40E5"/>
    <w:rsid w:val="008B5310"/>
    <w:rsid w:val="008B5F17"/>
    <w:rsid w:val="008B6672"/>
    <w:rsid w:val="008C2482"/>
    <w:rsid w:val="008C3956"/>
    <w:rsid w:val="008C44B0"/>
    <w:rsid w:val="008C6118"/>
    <w:rsid w:val="008E034D"/>
    <w:rsid w:val="008E0D86"/>
    <w:rsid w:val="008E33AF"/>
    <w:rsid w:val="008F32EE"/>
    <w:rsid w:val="00903F07"/>
    <w:rsid w:val="00913CC2"/>
    <w:rsid w:val="0091557C"/>
    <w:rsid w:val="00922B92"/>
    <w:rsid w:val="00923ED2"/>
    <w:rsid w:val="00935DD9"/>
    <w:rsid w:val="00941A0F"/>
    <w:rsid w:val="0094215C"/>
    <w:rsid w:val="009439C1"/>
    <w:rsid w:val="00945FB2"/>
    <w:rsid w:val="009510CB"/>
    <w:rsid w:val="00972116"/>
    <w:rsid w:val="00974599"/>
    <w:rsid w:val="0098320F"/>
    <w:rsid w:val="0098395D"/>
    <w:rsid w:val="009864D2"/>
    <w:rsid w:val="00987539"/>
    <w:rsid w:val="009909E3"/>
    <w:rsid w:val="0099504F"/>
    <w:rsid w:val="00995201"/>
    <w:rsid w:val="009A157B"/>
    <w:rsid w:val="009A4890"/>
    <w:rsid w:val="009B0A48"/>
    <w:rsid w:val="009B3BDB"/>
    <w:rsid w:val="009B6C4F"/>
    <w:rsid w:val="009B76ED"/>
    <w:rsid w:val="009C3633"/>
    <w:rsid w:val="009C7947"/>
    <w:rsid w:val="009D0C14"/>
    <w:rsid w:val="009D22F4"/>
    <w:rsid w:val="009D2987"/>
    <w:rsid w:val="009E1B37"/>
    <w:rsid w:val="009F1129"/>
    <w:rsid w:val="009F1BF8"/>
    <w:rsid w:val="009F3DFA"/>
    <w:rsid w:val="009F5F2F"/>
    <w:rsid w:val="009F68DA"/>
    <w:rsid w:val="00A03B70"/>
    <w:rsid w:val="00A1309F"/>
    <w:rsid w:val="00A145F9"/>
    <w:rsid w:val="00A20A26"/>
    <w:rsid w:val="00A2421E"/>
    <w:rsid w:val="00A263E5"/>
    <w:rsid w:val="00A26688"/>
    <w:rsid w:val="00A339AF"/>
    <w:rsid w:val="00A409A6"/>
    <w:rsid w:val="00A47EB1"/>
    <w:rsid w:val="00A50493"/>
    <w:rsid w:val="00A61407"/>
    <w:rsid w:val="00A6234F"/>
    <w:rsid w:val="00A641C2"/>
    <w:rsid w:val="00A6741F"/>
    <w:rsid w:val="00A72AD8"/>
    <w:rsid w:val="00A74BD7"/>
    <w:rsid w:val="00A81B84"/>
    <w:rsid w:val="00A86A99"/>
    <w:rsid w:val="00A96F3A"/>
    <w:rsid w:val="00A97DA6"/>
    <w:rsid w:val="00AA1717"/>
    <w:rsid w:val="00AA33AC"/>
    <w:rsid w:val="00AA3434"/>
    <w:rsid w:val="00AA5D56"/>
    <w:rsid w:val="00AB393D"/>
    <w:rsid w:val="00AB3C34"/>
    <w:rsid w:val="00AB5E55"/>
    <w:rsid w:val="00AB5F43"/>
    <w:rsid w:val="00AB6BCA"/>
    <w:rsid w:val="00AC1330"/>
    <w:rsid w:val="00AC5A17"/>
    <w:rsid w:val="00AD316C"/>
    <w:rsid w:val="00AD3D39"/>
    <w:rsid w:val="00AE3A1E"/>
    <w:rsid w:val="00AE534C"/>
    <w:rsid w:val="00AE5986"/>
    <w:rsid w:val="00AF1612"/>
    <w:rsid w:val="00AF3DBA"/>
    <w:rsid w:val="00AF7AC6"/>
    <w:rsid w:val="00B0245F"/>
    <w:rsid w:val="00B02D90"/>
    <w:rsid w:val="00B053C5"/>
    <w:rsid w:val="00B10956"/>
    <w:rsid w:val="00B1160E"/>
    <w:rsid w:val="00B1218D"/>
    <w:rsid w:val="00B14AB4"/>
    <w:rsid w:val="00B173B5"/>
    <w:rsid w:val="00B24ED4"/>
    <w:rsid w:val="00B32C46"/>
    <w:rsid w:val="00B41E18"/>
    <w:rsid w:val="00B52139"/>
    <w:rsid w:val="00B550A8"/>
    <w:rsid w:val="00B576EA"/>
    <w:rsid w:val="00B620B4"/>
    <w:rsid w:val="00B62206"/>
    <w:rsid w:val="00B6375A"/>
    <w:rsid w:val="00B71BE1"/>
    <w:rsid w:val="00B73130"/>
    <w:rsid w:val="00B75B54"/>
    <w:rsid w:val="00B77573"/>
    <w:rsid w:val="00B8207B"/>
    <w:rsid w:val="00B940DB"/>
    <w:rsid w:val="00B94E1C"/>
    <w:rsid w:val="00BA2D78"/>
    <w:rsid w:val="00BA5C22"/>
    <w:rsid w:val="00BA5F9F"/>
    <w:rsid w:val="00BB71D9"/>
    <w:rsid w:val="00BC3312"/>
    <w:rsid w:val="00BD5F93"/>
    <w:rsid w:val="00BE6ADC"/>
    <w:rsid w:val="00C1027D"/>
    <w:rsid w:val="00C1766E"/>
    <w:rsid w:val="00C243BA"/>
    <w:rsid w:val="00C26FFF"/>
    <w:rsid w:val="00C2703E"/>
    <w:rsid w:val="00C35526"/>
    <w:rsid w:val="00C37645"/>
    <w:rsid w:val="00C4293E"/>
    <w:rsid w:val="00C47C9A"/>
    <w:rsid w:val="00C50173"/>
    <w:rsid w:val="00C52E83"/>
    <w:rsid w:val="00C545D7"/>
    <w:rsid w:val="00C577E3"/>
    <w:rsid w:val="00C60614"/>
    <w:rsid w:val="00C721D8"/>
    <w:rsid w:val="00C7374E"/>
    <w:rsid w:val="00C80692"/>
    <w:rsid w:val="00C80A0E"/>
    <w:rsid w:val="00CA08D5"/>
    <w:rsid w:val="00CA195A"/>
    <w:rsid w:val="00CA30FA"/>
    <w:rsid w:val="00CA3EDB"/>
    <w:rsid w:val="00CA4FB0"/>
    <w:rsid w:val="00CB7789"/>
    <w:rsid w:val="00CC0C6B"/>
    <w:rsid w:val="00CC3D27"/>
    <w:rsid w:val="00CC4948"/>
    <w:rsid w:val="00CC4994"/>
    <w:rsid w:val="00CD62E9"/>
    <w:rsid w:val="00CD65DA"/>
    <w:rsid w:val="00CD6987"/>
    <w:rsid w:val="00CE687E"/>
    <w:rsid w:val="00CF2350"/>
    <w:rsid w:val="00CF6EC6"/>
    <w:rsid w:val="00D021B4"/>
    <w:rsid w:val="00D05C51"/>
    <w:rsid w:val="00D06BB0"/>
    <w:rsid w:val="00D14011"/>
    <w:rsid w:val="00D14BD0"/>
    <w:rsid w:val="00D15EB8"/>
    <w:rsid w:val="00D20C44"/>
    <w:rsid w:val="00D267AA"/>
    <w:rsid w:val="00D32D66"/>
    <w:rsid w:val="00D37A70"/>
    <w:rsid w:val="00D45CBC"/>
    <w:rsid w:val="00D475DD"/>
    <w:rsid w:val="00D479AE"/>
    <w:rsid w:val="00D53222"/>
    <w:rsid w:val="00D64398"/>
    <w:rsid w:val="00D7386D"/>
    <w:rsid w:val="00D80B53"/>
    <w:rsid w:val="00D82824"/>
    <w:rsid w:val="00D85938"/>
    <w:rsid w:val="00D8638E"/>
    <w:rsid w:val="00D91C68"/>
    <w:rsid w:val="00D9253F"/>
    <w:rsid w:val="00D96606"/>
    <w:rsid w:val="00DA1271"/>
    <w:rsid w:val="00DA2BFE"/>
    <w:rsid w:val="00DA2C05"/>
    <w:rsid w:val="00DA45D7"/>
    <w:rsid w:val="00DC5776"/>
    <w:rsid w:val="00DD0534"/>
    <w:rsid w:val="00DD2B25"/>
    <w:rsid w:val="00DE25FE"/>
    <w:rsid w:val="00DE2E74"/>
    <w:rsid w:val="00DE6580"/>
    <w:rsid w:val="00DE71E8"/>
    <w:rsid w:val="00DF5E47"/>
    <w:rsid w:val="00DF6349"/>
    <w:rsid w:val="00DF7080"/>
    <w:rsid w:val="00E05B60"/>
    <w:rsid w:val="00E0794B"/>
    <w:rsid w:val="00E2197C"/>
    <w:rsid w:val="00E253B5"/>
    <w:rsid w:val="00E2623C"/>
    <w:rsid w:val="00E26991"/>
    <w:rsid w:val="00E31BD1"/>
    <w:rsid w:val="00E34E33"/>
    <w:rsid w:val="00E42875"/>
    <w:rsid w:val="00E4384C"/>
    <w:rsid w:val="00E4422D"/>
    <w:rsid w:val="00E47528"/>
    <w:rsid w:val="00E47D91"/>
    <w:rsid w:val="00E54BF6"/>
    <w:rsid w:val="00E550C7"/>
    <w:rsid w:val="00E61710"/>
    <w:rsid w:val="00E65D38"/>
    <w:rsid w:val="00E711EF"/>
    <w:rsid w:val="00E75325"/>
    <w:rsid w:val="00E7691A"/>
    <w:rsid w:val="00E804C1"/>
    <w:rsid w:val="00E84886"/>
    <w:rsid w:val="00E84D06"/>
    <w:rsid w:val="00E9123F"/>
    <w:rsid w:val="00E922F7"/>
    <w:rsid w:val="00E968B6"/>
    <w:rsid w:val="00EA7097"/>
    <w:rsid w:val="00EB171D"/>
    <w:rsid w:val="00EB4B86"/>
    <w:rsid w:val="00EB6241"/>
    <w:rsid w:val="00EC3252"/>
    <w:rsid w:val="00EC648B"/>
    <w:rsid w:val="00ED0000"/>
    <w:rsid w:val="00ED1516"/>
    <w:rsid w:val="00ED6999"/>
    <w:rsid w:val="00EE0101"/>
    <w:rsid w:val="00EE7ADC"/>
    <w:rsid w:val="00EF4299"/>
    <w:rsid w:val="00EF7404"/>
    <w:rsid w:val="00F06378"/>
    <w:rsid w:val="00F124EB"/>
    <w:rsid w:val="00F12E30"/>
    <w:rsid w:val="00F23D42"/>
    <w:rsid w:val="00F34E61"/>
    <w:rsid w:val="00F352CA"/>
    <w:rsid w:val="00F35D46"/>
    <w:rsid w:val="00F539F2"/>
    <w:rsid w:val="00F547DF"/>
    <w:rsid w:val="00F57A08"/>
    <w:rsid w:val="00F630D9"/>
    <w:rsid w:val="00F676C4"/>
    <w:rsid w:val="00F718C1"/>
    <w:rsid w:val="00F72A4F"/>
    <w:rsid w:val="00F80BF1"/>
    <w:rsid w:val="00F81261"/>
    <w:rsid w:val="00F81B0C"/>
    <w:rsid w:val="00F9295F"/>
    <w:rsid w:val="00F969A4"/>
    <w:rsid w:val="00FA3773"/>
    <w:rsid w:val="00FA3B56"/>
    <w:rsid w:val="00FA439D"/>
    <w:rsid w:val="00FA5C46"/>
    <w:rsid w:val="00FB0D8E"/>
    <w:rsid w:val="00FB6AAE"/>
    <w:rsid w:val="00FC71CE"/>
    <w:rsid w:val="00FE2BD7"/>
    <w:rsid w:val="00FF0A5B"/>
    <w:rsid w:val="00FF1432"/>
    <w:rsid w:val="00FF343E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E01453FC-2677-43F8-97FE-7CF5F71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2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DE71E8"/>
    <w:pPr>
      <w:keepNext w:val="0"/>
      <w:numPr>
        <w:ilvl w:val="1"/>
        <w:numId w:val="2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73427F"/>
    <w:pPr>
      <w:numPr>
        <w:ilvl w:val="2"/>
        <w:numId w:val="2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DE71E8"/>
    <w:pPr>
      <w:keepNext w:val="0"/>
      <w:numPr>
        <w:ilvl w:val="3"/>
        <w:numId w:val="1"/>
      </w:numPr>
      <w:tabs>
        <w:tab w:val="right" w:pos="93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DE71E8"/>
    <w:pPr>
      <w:keepNext w:val="0"/>
      <w:numPr>
        <w:ilvl w:val="4"/>
        <w:numId w:val="2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DE71E8"/>
    <w:pPr>
      <w:keepNext w:val="0"/>
      <w:numPr>
        <w:ilvl w:val="5"/>
        <w:numId w:val="1"/>
      </w:numPr>
      <w:tabs>
        <w:tab w:val="left" w:pos="558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DE71E8"/>
    <w:pPr>
      <w:keepNext w:val="0"/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E47D91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0" w:color="0000FF"/>
      </w:pBdr>
      <w:tabs>
        <w:tab w:val="left" w:pos="1080"/>
      </w:tabs>
      <w:spacing w:after="80"/>
      <w:ind w:left="10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73427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DE71E8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DE71E8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D267AA"/>
  </w:style>
  <w:style w:type="character" w:customStyle="1" w:styleId="Heading6Char">
    <w:name w:val="Heading 6 Char"/>
    <w:aliases w:val="1. Char"/>
    <w:basedOn w:val="DefaultParagraphFont"/>
    <w:link w:val="Heading6"/>
    <w:rsid w:val="00DE71E8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DE71E8"/>
  </w:style>
  <w:style w:type="character" w:styleId="UnresolvedMention">
    <w:name w:val="Unresolved Mention"/>
    <w:basedOn w:val="DefaultParagraphFont"/>
    <w:uiPriority w:val="99"/>
    <w:semiHidden/>
    <w:unhideWhenUsed/>
    <w:rsid w:val="00E47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F1862-48D4-4BD4-86CF-5EF9FFA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3115</Words>
  <Characters>17757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GENERAL</vt:lpstr>
      <vt:lpstr>    SUMMARY</vt:lpstr>
      <vt:lpstr>        Section includes furnishing and installing a slim aluminum-clad wood framed, dua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Aluminum Clad Wood Window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product </vt:lpstr>
      <vt:lpstr>        Product Drawings: Indicate Tilt Turn Window system component sizes, dimensions a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Aluminum Clad Wood Window system materials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Aluminum Clad Wood Tilt Turn Window system manufa</vt:lpstr>
      <vt:lpstr>PRODUCTS</vt:lpstr>
      <vt:lpstr>    MANUFACTURERS</vt:lpstr>
      <vt:lpstr>        Basis-of-Design Product by Manufacturer: Generation 4 Tilt Turn Windows by NanaW</vt:lpstr>
      <vt:lpstr>    PERFORMANCE / DESIGN CRITERIA</vt:lpstr>
      <vt:lpstr>        Performance Criteria (Lab Tested): </vt:lpstr>
      <vt:lpstr>        LEED Characteristics:</vt:lpstr>
      <vt:lpstr>        Design Criteria:</vt:lpstr>
      <vt:lpstr>    MATERIALS</vt:lpstr>
      <vt:lpstr>        Thermally Broken Aluminum Clad Wood Tilt Turn Window Description: Manufacturer’s</vt:lpstr>
      <vt:lpstr>        Glass and Glazing: </vt:lpstr>
      <vt:lpstr>        Tilt Turn Hardware: </vt:lpstr>
      <vt:lpstr>        Weather-stripping:  Manufacturer’s standard double layer EPDM.</vt:lpstr>
      <vt:lpstr>        Fasteners: Stainless steel screws for connecting frame components.</vt:lpstr>
      <vt:lpstr>    FABRICATION</vt:lpstr>
      <vt:lpstr>        Aluminum-Clad Wood Tilt Turn Windows: Extruded aluminum clad, solid quad-layer, </vt:lpstr>
      <vt:lpstr>    ACCESSORIES</vt:lpstr>
      <vt:lpstr>        Fixed insect screening.</vt:lpstr>
      <vt:lpstr>        Provide sidelights and transoms, as indicated.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Aluminum Clad Wood Framed Window system in accordance with the 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Aluminum Clad Wood Framed Window installation agai</vt:lpstr>
      <vt:lpstr>        Remove protective coatings and use manufacturer recommended methods to clean exp</vt:lpstr>
    </vt:vector>
  </TitlesOfParts>
  <Company>JMMa Specs</Company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8</cp:revision>
  <cp:lastPrinted>2015-05-28T23:19:00Z</cp:lastPrinted>
  <dcterms:created xsi:type="dcterms:W3CDTF">2024-06-03T23:48:00Z</dcterms:created>
  <dcterms:modified xsi:type="dcterms:W3CDTF">2024-06-11T17:57:00Z</dcterms:modified>
</cp:coreProperties>
</file>